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2CE2450B"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322B9B">
        <w:rPr>
          <w:rFonts w:ascii="Arial" w:hAnsi="Arial" w:cs="Arial"/>
          <w:b/>
          <w:bCs/>
          <w:sz w:val="28"/>
          <w:lang w:eastAsia="zh-CN"/>
        </w:rPr>
        <w:t>2</w:t>
      </w:r>
      <w:r w:rsidR="00F76FA5">
        <w:rPr>
          <w:rFonts w:ascii="Arial" w:hAnsi="Arial" w:cs="Arial"/>
          <w:b/>
          <w:bCs/>
          <w:sz w:val="28"/>
          <w:lang w:eastAsia="zh-CN"/>
        </w:rPr>
        <w:t>bis-e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F76FA5">
        <w:rPr>
          <w:rFonts w:ascii="Arial" w:hAnsi="Arial" w:cs="Arial"/>
          <w:b/>
          <w:bCs/>
          <w:sz w:val="28"/>
          <w:lang w:eastAsia="zh-CN"/>
        </w:rPr>
        <w:t xml:space="preserve">              </w:t>
      </w:r>
      <w:r w:rsidR="0036501E">
        <w:rPr>
          <w:rFonts w:ascii="Arial" w:hAnsi="Arial" w:cs="Arial"/>
          <w:b/>
          <w:bCs/>
          <w:sz w:val="28"/>
          <w:lang w:eastAsia="zh-CN"/>
        </w:rPr>
        <w:t>R1-2302607</w:t>
      </w:r>
    </w:p>
    <w:p w14:paraId="6A507AB7" w14:textId="77777777" w:rsidR="0033125B" w:rsidRPr="009513AC" w:rsidRDefault="0033125B" w:rsidP="0033125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55B9595B"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2E6B9B">
        <w:rPr>
          <w:b/>
        </w:rPr>
        <w:t>9.5.1.</w:t>
      </w:r>
      <w:r w:rsidR="00322B9B">
        <w:rPr>
          <w:b/>
        </w:rPr>
        <w:t>3</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58023A15" w:rsidR="003C346D" w:rsidRPr="00CF123B" w:rsidRDefault="003C346D" w:rsidP="003C346D">
      <w:pPr>
        <w:spacing w:after="60"/>
        <w:ind w:left="1555" w:hanging="1555"/>
        <w:jc w:val="left"/>
        <w:rPr>
          <w:b/>
          <w:lang w:eastAsia="zh-CN"/>
        </w:rPr>
      </w:pPr>
      <w:r w:rsidRPr="00CF123B">
        <w:rPr>
          <w:b/>
        </w:rPr>
        <w:t>Title:</w:t>
      </w:r>
      <w:r w:rsidRPr="00CF123B">
        <w:rPr>
          <w:b/>
        </w:rPr>
        <w:tab/>
      </w:r>
      <w:r w:rsidR="00AE3B0F" w:rsidRPr="00AE3B0F">
        <w:rPr>
          <w:b/>
          <w:lang w:eastAsia="zh-CN"/>
        </w:rPr>
        <w:t>Discussion on resource allocation for SL positioning reference signal</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22D741BF" w14:textId="654EFDA1" w:rsidR="003139DD" w:rsidRDefault="0025353D" w:rsidP="00041F51">
      <w:pPr>
        <w:rPr>
          <w:lang w:val="en-GB" w:eastAsia="zh-CN"/>
        </w:rPr>
      </w:pPr>
      <w:r w:rsidRPr="0025353D">
        <w:rPr>
          <w:lang w:val="en-GB" w:eastAsia="zh-CN"/>
        </w:rPr>
        <w:t xml:space="preserve">The </w:t>
      </w:r>
      <w:r w:rsidR="00A152D2">
        <w:rPr>
          <w:lang w:val="en-GB" w:eastAsia="zh-CN"/>
        </w:rPr>
        <w:t>WI</w:t>
      </w:r>
      <w:r w:rsidR="002F0EF8">
        <w:rPr>
          <w:lang w:val="en-GB" w:eastAsia="zh-CN"/>
        </w:rPr>
        <w:t>D</w:t>
      </w:r>
      <w:r w:rsidRPr="0025353D">
        <w:rPr>
          <w:lang w:val="en-GB" w:eastAsia="zh-CN"/>
        </w:rPr>
        <w:t xml:space="preserve"> on sidelink positioning is approved in [1]</w:t>
      </w:r>
      <w:r w:rsidR="00A8038D" w:rsidRPr="00A8038D">
        <w:rPr>
          <w:lang w:val="en-GB" w:eastAsia="zh-CN"/>
        </w:rPr>
        <w:t>.</w:t>
      </w:r>
    </w:p>
    <w:tbl>
      <w:tblPr>
        <w:tblStyle w:val="ad"/>
        <w:tblW w:w="0" w:type="auto"/>
        <w:tblLook w:val="04A0" w:firstRow="1" w:lastRow="0" w:firstColumn="1" w:lastColumn="0" w:noHBand="0" w:noVBand="1"/>
      </w:tblPr>
      <w:tblGrid>
        <w:gridCol w:w="9307"/>
      </w:tblGrid>
      <w:tr w:rsidR="0025353D" w14:paraId="05ACDA4F" w14:textId="77777777" w:rsidTr="0025353D">
        <w:tc>
          <w:tcPr>
            <w:tcW w:w="9307" w:type="dxa"/>
          </w:tcPr>
          <w:p w14:paraId="4CCD85D6" w14:textId="77777777" w:rsidR="00D07E86" w:rsidRPr="00D07E86" w:rsidRDefault="00D07E86" w:rsidP="00D07E86">
            <w:pPr>
              <w:autoSpaceDE/>
              <w:autoSpaceDN/>
              <w:adjustRightInd/>
              <w:snapToGrid/>
              <w:spacing w:before="120" w:after="0" w:line="280" w:lineRule="atLeast"/>
              <w:rPr>
                <w:rFonts w:eastAsia="宋体"/>
                <w:sz w:val="20"/>
                <w:szCs w:val="20"/>
                <w:lang w:eastAsia="ko-KR"/>
              </w:rPr>
            </w:pPr>
            <w:r w:rsidRPr="00D07E86">
              <w:rPr>
                <w:rFonts w:eastAsia="宋体"/>
                <w:sz w:val="20"/>
                <w:szCs w:val="20"/>
                <w:lang w:eastAsia="ko-KR"/>
              </w:rPr>
              <w:t>The specific objectives of this work item are:</w:t>
            </w:r>
          </w:p>
          <w:p w14:paraId="03942F3F" w14:textId="77777777" w:rsidR="00D07E86" w:rsidRPr="00D07E86" w:rsidRDefault="00D07E86" w:rsidP="00BE5186">
            <w:pPr>
              <w:numPr>
                <w:ilvl w:val="0"/>
                <w:numId w:val="25"/>
              </w:numPr>
              <w:overflowPunct w:val="0"/>
              <w:autoSpaceDE/>
              <w:autoSpaceDN/>
              <w:adjustRightInd/>
              <w:snapToGrid/>
              <w:spacing w:after="180" w:line="276" w:lineRule="auto"/>
              <w:ind w:left="714" w:hanging="357"/>
              <w:jc w:val="left"/>
              <w:textAlignment w:val="baseline"/>
              <w:rPr>
                <w:rFonts w:eastAsia="宋体"/>
                <w:sz w:val="20"/>
                <w:szCs w:val="20"/>
                <w:lang w:eastAsia="ko-KR"/>
              </w:rPr>
            </w:pPr>
            <w:r w:rsidRPr="00D07E86">
              <w:rPr>
                <w:rFonts w:eastAsia="宋体"/>
                <w:sz w:val="20"/>
                <w:szCs w:val="20"/>
                <w:lang w:eastAsia="ko-KR"/>
              </w:rPr>
              <w:t>Specify solutions for support of sidelink positioning (including ranging) in NR systems, including the following [RAN1, RAN2, RAN3, RAN4]:</w:t>
            </w:r>
          </w:p>
          <w:p w14:paraId="66E548D2" w14:textId="77777777" w:rsidR="00D07E86" w:rsidRPr="00D07E86" w:rsidRDefault="00D07E86" w:rsidP="00BE5186">
            <w:pPr>
              <w:numPr>
                <w:ilvl w:val="1"/>
                <w:numId w:val="25"/>
              </w:numPr>
              <w:overflowPunct w:val="0"/>
              <w:autoSpaceDE/>
              <w:autoSpaceDN/>
              <w:adjustRightInd/>
              <w:snapToGrid/>
              <w:spacing w:after="180" w:line="276" w:lineRule="auto"/>
              <w:jc w:val="left"/>
              <w:textAlignment w:val="baseline"/>
              <w:rPr>
                <w:rFonts w:eastAsia="宋体"/>
                <w:sz w:val="20"/>
                <w:szCs w:val="20"/>
                <w:lang w:eastAsia="ko-KR"/>
              </w:rPr>
            </w:pPr>
            <w:r w:rsidRPr="00D07E86">
              <w:rPr>
                <w:rFonts w:eastAsia="宋体"/>
                <w:sz w:val="20"/>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05277E54" w14:textId="77777777" w:rsidR="00D07E86" w:rsidRPr="00D07E86" w:rsidRDefault="00D07E86" w:rsidP="00BE5186">
            <w:pPr>
              <w:numPr>
                <w:ilvl w:val="2"/>
                <w:numId w:val="25"/>
              </w:numPr>
              <w:overflowPunct w:val="0"/>
              <w:autoSpaceDE/>
              <w:autoSpaceDN/>
              <w:adjustRightInd/>
              <w:snapToGrid/>
              <w:spacing w:after="180" w:line="276" w:lineRule="auto"/>
              <w:jc w:val="left"/>
              <w:textAlignment w:val="baseline"/>
              <w:rPr>
                <w:rFonts w:eastAsia="宋体"/>
                <w:sz w:val="20"/>
                <w:szCs w:val="20"/>
                <w:lang w:eastAsia="ko-KR"/>
              </w:rPr>
            </w:pPr>
            <w:r w:rsidRPr="00D07E86">
              <w:rPr>
                <w:rFonts w:eastAsia="宋体"/>
                <w:sz w:val="20"/>
                <w:szCs w:val="20"/>
                <w:lang w:eastAsia="ko-KR"/>
              </w:rPr>
              <w:t>Specify support for SL PRS bandwidths of up to 100 MHz in FR1 spectrum.</w:t>
            </w:r>
          </w:p>
          <w:p w14:paraId="57260E6B" w14:textId="77777777" w:rsidR="00D07E86" w:rsidRPr="00D07E86" w:rsidRDefault="00D07E86" w:rsidP="00BE5186">
            <w:pPr>
              <w:numPr>
                <w:ilvl w:val="2"/>
                <w:numId w:val="25"/>
              </w:numPr>
              <w:overflowPunct w:val="0"/>
              <w:autoSpaceDE/>
              <w:autoSpaceDN/>
              <w:adjustRightInd/>
              <w:snapToGrid/>
              <w:spacing w:after="180" w:line="276" w:lineRule="auto"/>
              <w:jc w:val="left"/>
              <w:textAlignment w:val="baseline"/>
              <w:rPr>
                <w:rFonts w:eastAsia="宋体"/>
                <w:sz w:val="20"/>
                <w:szCs w:val="20"/>
                <w:lang w:eastAsia="ko-KR"/>
              </w:rPr>
            </w:pPr>
            <w:r w:rsidRPr="00D07E86">
              <w:rPr>
                <w:rFonts w:eastAsia="宋体"/>
                <w:sz w:val="20"/>
                <w:szCs w:val="20"/>
                <w:lang w:eastAsia="ko-KR"/>
              </w:rPr>
              <w:t xml:space="preserve">NOTE: SL PRS transmission in FR2 is not precluded but no FR2 specific aspects will be specified. </w:t>
            </w:r>
          </w:p>
          <w:p w14:paraId="6A03F7A9" w14:textId="77777777" w:rsidR="00D07E86" w:rsidRPr="00D07E86" w:rsidRDefault="00D07E86" w:rsidP="00BE5186">
            <w:pPr>
              <w:numPr>
                <w:ilvl w:val="1"/>
                <w:numId w:val="25"/>
              </w:numPr>
              <w:overflowPunct w:val="0"/>
              <w:autoSpaceDE/>
              <w:autoSpaceDN/>
              <w:adjustRightInd/>
              <w:snapToGrid/>
              <w:spacing w:after="180" w:line="276" w:lineRule="auto"/>
              <w:jc w:val="left"/>
              <w:textAlignment w:val="baseline"/>
              <w:rPr>
                <w:rFonts w:eastAsia="MS Mincho"/>
                <w:sz w:val="20"/>
                <w:szCs w:val="20"/>
                <w:lang w:eastAsia="ko-KR"/>
              </w:rPr>
            </w:pPr>
            <w:r w:rsidRPr="00D07E86">
              <w:rPr>
                <w:rFonts w:eastAsia="宋体"/>
                <w:sz w:val="20"/>
                <w:szCs w:val="20"/>
                <w:lang w:eastAsia="ko-KR"/>
              </w:rPr>
              <w:t>Specify measurements to support RTT-type solutions using SL, SL-AoA,</w:t>
            </w:r>
            <w:r w:rsidRPr="00D07E86">
              <w:rPr>
                <w:rFonts w:eastAsia="宋体"/>
                <w:color w:val="00B0F0"/>
                <w:sz w:val="20"/>
                <w:szCs w:val="20"/>
                <w:lang w:eastAsia="ko-KR"/>
              </w:rPr>
              <w:t xml:space="preserve"> </w:t>
            </w:r>
            <w:r w:rsidRPr="00D07E86">
              <w:rPr>
                <w:rFonts w:eastAsia="宋体"/>
                <w:sz w:val="20"/>
                <w:szCs w:val="20"/>
                <w:lang w:eastAsia="ko-KR"/>
              </w:rPr>
              <w:t>and SL-TDOA [RAN1, RAN2].</w:t>
            </w:r>
          </w:p>
          <w:p w14:paraId="3540F19A" w14:textId="77777777" w:rsidR="00D07E86" w:rsidRPr="00D07E86" w:rsidRDefault="00D07E86" w:rsidP="00BE5186">
            <w:pPr>
              <w:numPr>
                <w:ilvl w:val="1"/>
                <w:numId w:val="25"/>
              </w:numPr>
              <w:overflowPunct w:val="0"/>
              <w:autoSpaceDE/>
              <w:autoSpaceDN/>
              <w:adjustRightInd/>
              <w:snapToGrid/>
              <w:spacing w:after="180" w:line="276" w:lineRule="auto"/>
              <w:jc w:val="left"/>
              <w:textAlignment w:val="baseline"/>
              <w:rPr>
                <w:rFonts w:eastAsia="MS Mincho"/>
                <w:sz w:val="20"/>
                <w:szCs w:val="20"/>
                <w:lang w:eastAsia="ko-KR"/>
              </w:rPr>
            </w:pPr>
            <w:r w:rsidRPr="00D07E86">
              <w:rPr>
                <w:rFonts w:eastAsia="宋体"/>
                <w:sz w:val="20"/>
                <w:szCs w:val="20"/>
                <w:lang w:eastAsia="ko-KR"/>
              </w:rPr>
              <w:t>Specify support of resource allocation for SL PRS:</w:t>
            </w:r>
          </w:p>
          <w:p w14:paraId="1781674E" w14:textId="77777777" w:rsidR="00D07E86" w:rsidRPr="00D07E86" w:rsidRDefault="00D07E86" w:rsidP="00BE5186">
            <w:pPr>
              <w:numPr>
                <w:ilvl w:val="2"/>
                <w:numId w:val="25"/>
              </w:numPr>
              <w:overflowPunct w:val="0"/>
              <w:autoSpaceDE/>
              <w:autoSpaceDN/>
              <w:adjustRightInd/>
              <w:snapToGrid/>
              <w:spacing w:after="180" w:line="276" w:lineRule="auto"/>
              <w:jc w:val="left"/>
              <w:textAlignment w:val="baseline"/>
              <w:rPr>
                <w:rFonts w:eastAsia="MS Mincho"/>
                <w:sz w:val="20"/>
                <w:szCs w:val="20"/>
                <w:lang w:eastAsia="ko-KR"/>
              </w:rPr>
            </w:pPr>
            <w:r w:rsidRPr="00D07E86">
              <w:rPr>
                <w:rFonts w:eastAsia="宋体"/>
                <w:sz w:val="20"/>
                <w:szCs w:val="20"/>
                <w:lang w:eastAsia="ko-KR"/>
              </w:rPr>
              <w:t>Including resource allocation Scheme 1 and Scheme 2, where Scheme 1 corresponds to a network-centric SL PRS resource allocation and Scheme 2 corresponds to UE autonomous SL PRS resource allocation [RAN1].</w:t>
            </w:r>
          </w:p>
          <w:p w14:paraId="5A64E451" w14:textId="77777777" w:rsidR="00D07E86" w:rsidRPr="00D07E86" w:rsidRDefault="00D07E86" w:rsidP="00BE5186">
            <w:pPr>
              <w:numPr>
                <w:ilvl w:val="3"/>
                <w:numId w:val="25"/>
              </w:numPr>
              <w:overflowPunct w:val="0"/>
              <w:autoSpaceDE/>
              <w:autoSpaceDN/>
              <w:adjustRightInd/>
              <w:snapToGrid/>
              <w:spacing w:after="180" w:line="276" w:lineRule="auto"/>
              <w:jc w:val="left"/>
              <w:textAlignment w:val="baseline"/>
              <w:rPr>
                <w:rFonts w:eastAsia="MS Mincho"/>
                <w:sz w:val="20"/>
                <w:szCs w:val="20"/>
                <w:lang w:eastAsia="ko-KR"/>
              </w:rPr>
            </w:pPr>
            <w:r w:rsidRPr="00D07E86">
              <w:rPr>
                <w:rFonts w:eastAsia="宋体"/>
                <w:sz w:val="20"/>
                <w:szCs w:val="20"/>
                <w:lang w:eastAsia="ko-KR"/>
              </w:rPr>
              <w:t xml:space="preserve">For resource allocation mechanism for SL PRS in Scheme 2: </w:t>
            </w:r>
          </w:p>
          <w:p w14:paraId="6B97CE1E" w14:textId="77777777" w:rsidR="00D07E86" w:rsidRPr="00D07E86" w:rsidRDefault="00D07E86" w:rsidP="00BE5186">
            <w:pPr>
              <w:numPr>
                <w:ilvl w:val="4"/>
                <w:numId w:val="25"/>
              </w:numPr>
              <w:overflowPunct w:val="0"/>
              <w:autoSpaceDE/>
              <w:autoSpaceDN/>
              <w:adjustRightInd/>
              <w:snapToGrid/>
              <w:spacing w:after="180" w:line="276" w:lineRule="auto"/>
              <w:jc w:val="left"/>
              <w:textAlignment w:val="baseline"/>
              <w:rPr>
                <w:rFonts w:eastAsia="MS Mincho"/>
                <w:sz w:val="20"/>
                <w:szCs w:val="20"/>
                <w:lang w:eastAsia="ko-KR"/>
              </w:rPr>
            </w:pPr>
            <w:r w:rsidRPr="00D07E86">
              <w:rPr>
                <w:rFonts w:eastAsia="宋体"/>
                <w:bCs/>
                <w:sz w:val="20"/>
                <w:szCs w:val="20"/>
                <w:lang w:val="en-GB" w:eastAsia="en-GB"/>
              </w:rPr>
              <w:t>Study and specify support of sensing-based resource allocation, and/or a random resource selection [RAN1].</w:t>
            </w:r>
          </w:p>
          <w:p w14:paraId="39CB34CF" w14:textId="77777777" w:rsidR="00D07E86" w:rsidRPr="00D07E86" w:rsidRDefault="00D07E86" w:rsidP="00BE5186">
            <w:pPr>
              <w:numPr>
                <w:ilvl w:val="4"/>
                <w:numId w:val="25"/>
              </w:numPr>
              <w:overflowPunct w:val="0"/>
              <w:autoSpaceDE/>
              <w:autoSpaceDN/>
              <w:adjustRightInd/>
              <w:snapToGrid/>
              <w:spacing w:after="180" w:line="276" w:lineRule="auto"/>
              <w:jc w:val="left"/>
              <w:textAlignment w:val="baseline"/>
              <w:rPr>
                <w:rFonts w:eastAsia="MS Mincho"/>
                <w:sz w:val="20"/>
                <w:szCs w:val="20"/>
                <w:lang w:eastAsia="ko-KR"/>
              </w:rPr>
            </w:pPr>
            <w:r w:rsidRPr="00D07E86">
              <w:rPr>
                <w:rFonts w:eastAsia="MS Mincho"/>
                <w:sz w:val="20"/>
                <w:szCs w:val="20"/>
                <w:lang w:eastAsia="ko-KR"/>
              </w:rPr>
              <w:t>Study and specify solutions for congestion control for SL PRS and/or inter-UE coordination</w:t>
            </w:r>
            <w:r w:rsidRPr="00D07E86">
              <w:rPr>
                <w:rFonts w:eastAsia="宋体"/>
                <w:sz w:val="20"/>
                <w:szCs w:val="20"/>
                <w:lang w:eastAsia="ko-KR"/>
              </w:rPr>
              <w:t xml:space="preserve"> for SL-PRS [RAN1]</w:t>
            </w:r>
            <w:r w:rsidRPr="00D07E86">
              <w:rPr>
                <w:rFonts w:eastAsia="MS Mincho"/>
                <w:sz w:val="20"/>
                <w:szCs w:val="20"/>
                <w:lang w:eastAsia="ko-KR"/>
              </w:rPr>
              <w:t>.</w:t>
            </w:r>
          </w:p>
          <w:p w14:paraId="43B5AFDB" w14:textId="77777777" w:rsidR="00D07E86" w:rsidRPr="00D07E86" w:rsidRDefault="00D07E86" w:rsidP="00BE5186">
            <w:pPr>
              <w:numPr>
                <w:ilvl w:val="2"/>
                <w:numId w:val="25"/>
              </w:numPr>
              <w:overflowPunct w:val="0"/>
              <w:autoSpaceDE/>
              <w:autoSpaceDN/>
              <w:adjustRightInd/>
              <w:snapToGrid/>
              <w:spacing w:after="180" w:line="276" w:lineRule="auto"/>
              <w:jc w:val="left"/>
              <w:textAlignment w:val="baseline"/>
              <w:rPr>
                <w:rFonts w:eastAsia="MS Mincho"/>
                <w:sz w:val="20"/>
                <w:szCs w:val="20"/>
                <w:lang w:eastAsia="ko-KR"/>
              </w:rPr>
            </w:pPr>
            <w:r w:rsidRPr="00D07E86">
              <w:rPr>
                <w:rFonts w:eastAsia="宋体"/>
                <w:sz w:val="20"/>
                <w:szCs w:val="20"/>
                <w:lang w:eastAsia="ko-KR"/>
              </w:rPr>
              <w:t>Support resource allocation for shared resource pool with Rel-16/17/18 sidelink communication and dedicated resource pool for SL PRS [RAN1].</w:t>
            </w:r>
          </w:p>
          <w:p w14:paraId="2C28496A" w14:textId="77777777" w:rsidR="00D07E86" w:rsidRPr="00D07E86" w:rsidRDefault="00D07E86" w:rsidP="00BE5186">
            <w:pPr>
              <w:numPr>
                <w:ilvl w:val="3"/>
                <w:numId w:val="25"/>
              </w:numPr>
              <w:overflowPunct w:val="0"/>
              <w:autoSpaceDE/>
              <w:autoSpaceDN/>
              <w:adjustRightInd/>
              <w:snapToGrid/>
              <w:spacing w:after="180" w:line="276" w:lineRule="auto"/>
              <w:jc w:val="left"/>
              <w:textAlignment w:val="baseline"/>
              <w:rPr>
                <w:rFonts w:eastAsia="MS Mincho"/>
                <w:sz w:val="20"/>
                <w:szCs w:val="20"/>
                <w:lang w:eastAsia="ko-KR"/>
              </w:rPr>
            </w:pPr>
            <w:r w:rsidRPr="00D07E86">
              <w:rPr>
                <w:rFonts w:eastAsia="宋体"/>
                <w:sz w:val="20"/>
                <w:szCs w:val="20"/>
                <w:lang w:eastAsia="ko-KR"/>
              </w:rPr>
              <w:t>NOTE: For SL positioning resource (pre-)configuration in a shared resource pool with Rel-16/17/18 sidelink communication, backward compatibility with legacy Rel-16/17 UEs should be ensured.</w:t>
            </w:r>
          </w:p>
          <w:p w14:paraId="20952DB8" w14:textId="77777777" w:rsidR="00D07E86" w:rsidRPr="00D07E86" w:rsidRDefault="00D07E86" w:rsidP="00BE5186">
            <w:pPr>
              <w:numPr>
                <w:ilvl w:val="1"/>
                <w:numId w:val="25"/>
              </w:numPr>
              <w:overflowPunct w:val="0"/>
              <w:autoSpaceDE/>
              <w:autoSpaceDN/>
              <w:adjustRightInd/>
              <w:snapToGrid/>
              <w:spacing w:after="180" w:line="276" w:lineRule="auto"/>
              <w:jc w:val="left"/>
              <w:textAlignment w:val="baseline"/>
              <w:rPr>
                <w:rFonts w:eastAsia="宋体"/>
                <w:sz w:val="20"/>
                <w:szCs w:val="20"/>
                <w:lang w:eastAsia="ko-KR"/>
              </w:rPr>
            </w:pPr>
            <w:r w:rsidRPr="00D07E86">
              <w:rPr>
                <w:rFonts w:eastAsia="宋体"/>
                <w:sz w:val="20"/>
                <w:szCs w:val="20"/>
                <w:lang w:eastAsia="ko-KR"/>
              </w:rPr>
              <w:t xml:space="preserve">Specify procedures for transmit power control for SL PRS transmissions at least based on open loop power control (OLPC) [RAN1]. </w:t>
            </w:r>
          </w:p>
          <w:p w14:paraId="1607A6E4" w14:textId="77777777" w:rsidR="00D07E86" w:rsidRPr="00D07E86" w:rsidRDefault="00D07E86" w:rsidP="00BE5186">
            <w:pPr>
              <w:numPr>
                <w:ilvl w:val="1"/>
                <w:numId w:val="25"/>
              </w:numPr>
              <w:overflowPunct w:val="0"/>
              <w:autoSpaceDE/>
              <w:autoSpaceDN/>
              <w:adjustRightInd/>
              <w:snapToGrid/>
              <w:spacing w:after="180" w:line="276" w:lineRule="auto"/>
              <w:jc w:val="left"/>
              <w:textAlignment w:val="baseline"/>
              <w:rPr>
                <w:rFonts w:eastAsia="宋体"/>
                <w:sz w:val="20"/>
                <w:szCs w:val="20"/>
                <w:lang w:eastAsia="ko-KR"/>
              </w:rPr>
            </w:pPr>
            <w:r w:rsidRPr="00D07E86">
              <w:rPr>
                <w:rFonts w:eastAsia="宋体"/>
                <w:sz w:val="20"/>
                <w:szCs w:val="20"/>
                <w:lang w:eastAsia="ko-KR"/>
              </w:rPr>
              <w:t>Specify signalling and associated UE behavior for support of unicast, groupcast (not including many to one) and broadcast of SL PRS transmissions [RAN1, RAN2].</w:t>
            </w:r>
          </w:p>
          <w:p w14:paraId="3E9A3166" w14:textId="77777777" w:rsidR="00D07E86" w:rsidRPr="0017624B" w:rsidRDefault="00D07E86" w:rsidP="00BE5186">
            <w:pPr>
              <w:numPr>
                <w:ilvl w:val="1"/>
                <w:numId w:val="25"/>
              </w:numPr>
              <w:overflowPunct w:val="0"/>
              <w:autoSpaceDE/>
              <w:autoSpaceDN/>
              <w:adjustRightInd/>
              <w:snapToGrid/>
              <w:spacing w:after="180" w:line="276" w:lineRule="auto"/>
              <w:jc w:val="left"/>
              <w:textAlignment w:val="baseline"/>
              <w:rPr>
                <w:rFonts w:eastAsia="宋体"/>
                <w:sz w:val="20"/>
                <w:szCs w:val="20"/>
                <w:lang w:eastAsia="ko-KR"/>
              </w:rPr>
            </w:pPr>
            <w:r w:rsidRPr="00D07E86">
              <w:rPr>
                <w:rFonts w:eastAsia="宋体"/>
                <w:sz w:val="20"/>
                <w:szCs w:val="20"/>
                <w:lang w:eastAsia="ko-KR"/>
              </w:rPr>
              <w:lastRenderedPageBreak/>
              <w:t>Specify reporting signalling and procedures to facilitate support of SL positioning in all coverage scenarios and f</w:t>
            </w:r>
            <w:r w:rsidRPr="0017624B">
              <w:rPr>
                <w:rFonts w:eastAsia="宋体"/>
                <w:sz w:val="20"/>
                <w:szCs w:val="20"/>
                <w:lang w:eastAsia="ko-KR"/>
              </w:rPr>
              <w:t xml:space="preserve">or PC5-only and joint PC5-Uu scenarios [RAN2, RAN3]: </w:t>
            </w:r>
          </w:p>
          <w:p w14:paraId="3C65F537" w14:textId="77777777" w:rsidR="00D07E86" w:rsidRPr="0017624B" w:rsidRDefault="00D07E86" w:rsidP="00BE5186">
            <w:pPr>
              <w:numPr>
                <w:ilvl w:val="2"/>
                <w:numId w:val="25"/>
              </w:numPr>
              <w:overflowPunct w:val="0"/>
              <w:autoSpaceDE/>
              <w:autoSpaceDN/>
              <w:adjustRightInd/>
              <w:snapToGrid/>
              <w:spacing w:after="180" w:line="276" w:lineRule="auto"/>
              <w:jc w:val="left"/>
              <w:textAlignment w:val="baseline"/>
              <w:rPr>
                <w:rFonts w:eastAsia="宋体"/>
                <w:sz w:val="20"/>
                <w:szCs w:val="20"/>
                <w:lang w:eastAsia="ko-KR"/>
              </w:rPr>
            </w:pPr>
            <w:r w:rsidRPr="0017624B">
              <w:rPr>
                <w:rFonts w:eastAsia="宋体"/>
                <w:bCs/>
                <w:sz w:val="20"/>
                <w:szCs w:val="20"/>
                <w:lang w:val="en-GB" w:eastAsia="en-GB"/>
              </w:rPr>
              <w:t xml:space="preserve">Specify the </w:t>
            </w:r>
            <w:r w:rsidRPr="0017624B">
              <w:rPr>
                <w:rFonts w:eastAsia="等线" w:hint="eastAsia"/>
                <w:sz w:val="20"/>
                <w:szCs w:val="20"/>
                <w:lang w:val="en-GB" w:eastAsia="zh-CN"/>
              </w:rPr>
              <w:t>p</w:t>
            </w:r>
            <w:r w:rsidRPr="0017624B">
              <w:rPr>
                <w:rFonts w:eastAsia="宋体"/>
                <w:sz w:val="20"/>
                <w:szCs w:val="20"/>
                <w:lang w:val="en-GB" w:eastAsia="zh-CN"/>
              </w:rPr>
              <w:t xml:space="preserve">rotocol </w:t>
            </w:r>
            <w:r w:rsidRPr="0017624B">
              <w:rPr>
                <w:rFonts w:eastAsia="等线" w:hint="eastAsia"/>
                <w:sz w:val="20"/>
                <w:szCs w:val="20"/>
                <w:lang w:val="en-GB" w:eastAsia="zh-CN"/>
              </w:rPr>
              <w:t xml:space="preserve">and procedures </w:t>
            </w:r>
            <w:r w:rsidRPr="0017624B">
              <w:rPr>
                <w:rFonts w:eastAsia="宋体"/>
                <w:sz w:val="20"/>
                <w:szCs w:val="20"/>
                <w:lang w:val="en-GB" w:eastAsia="zh-CN"/>
              </w:rPr>
              <w:t>for SL positioning between UEs (Protocol for Sidelink positioning procedures (SLPP))</w:t>
            </w:r>
            <w:r w:rsidRPr="0017624B">
              <w:rPr>
                <w:rFonts w:eastAsia="宋体"/>
                <w:sz w:val="20"/>
                <w:szCs w:val="20"/>
                <w:lang w:eastAsia="ko-KR"/>
              </w:rPr>
              <w:t>.</w:t>
            </w:r>
          </w:p>
          <w:p w14:paraId="2E7D0CAF" w14:textId="77777777" w:rsidR="00D07E86" w:rsidRPr="0017624B" w:rsidRDefault="00D07E86" w:rsidP="00BE5186">
            <w:pPr>
              <w:numPr>
                <w:ilvl w:val="2"/>
                <w:numId w:val="25"/>
              </w:numPr>
              <w:overflowPunct w:val="0"/>
              <w:autoSpaceDE/>
              <w:autoSpaceDN/>
              <w:adjustRightInd/>
              <w:snapToGrid/>
              <w:spacing w:after="180" w:line="276" w:lineRule="auto"/>
              <w:jc w:val="left"/>
              <w:textAlignment w:val="baseline"/>
              <w:rPr>
                <w:rFonts w:eastAsia="宋体"/>
                <w:sz w:val="20"/>
                <w:szCs w:val="20"/>
                <w:lang w:eastAsia="ko-KR"/>
              </w:rPr>
            </w:pPr>
            <w:r w:rsidRPr="0017624B">
              <w:rPr>
                <w:rFonts w:eastAsia="宋体"/>
                <w:bCs/>
                <w:sz w:val="20"/>
                <w:szCs w:val="20"/>
                <w:lang w:val="en-GB" w:eastAsia="en-GB"/>
              </w:rPr>
              <w:t xml:space="preserve">Specify the </w:t>
            </w:r>
            <w:r w:rsidRPr="0017624B">
              <w:rPr>
                <w:rFonts w:eastAsia="等线"/>
                <w:sz w:val="20"/>
                <w:szCs w:val="20"/>
                <w:lang w:val="en-GB" w:eastAsia="zh-CN"/>
              </w:rPr>
              <w:t>protocol and procedures for SL positioning between UEs and LMF</w:t>
            </w:r>
            <w:r w:rsidRPr="0017624B">
              <w:rPr>
                <w:rFonts w:eastAsia="MS Mincho"/>
                <w:sz w:val="20"/>
                <w:szCs w:val="20"/>
                <w:lang w:val="en-GB" w:eastAsia="zh-CN"/>
              </w:rPr>
              <w:t xml:space="preserve">. </w:t>
            </w:r>
          </w:p>
          <w:p w14:paraId="3CD48CED" w14:textId="77777777" w:rsidR="00D07E86" w:rsidRPr="0017624B" w:rsidRDefault="00D07E86" w:rsidP="00BE5186">
            <w:pPr>
              <w:numPr>
                <w:ilvl w:val="1"/>
                <w:numId w:val="25"/>
              </w:numPr>
              <w:overflowPunct w:val="0"/>
              <w:autoSpaceDE/>
              <w:autoSpaceDN/>
              <w:adjustRightInd/>
              <w:snapToGrid/>
              <w:spacing w:after="180" w:line="276" w:lineRule="auto"/>
              <w:jc w:val="left"/>
              <w:textAlignment w:val="baseline"/>
              <w:rPr>
                <w:rFonts w:eastAsia="宋体"/>
                <w:sz w:val="20"/>
                <w:szCs w:val="20"/>
                <w:lang w:eastAsia="ko-KR"/>
              </w:rPr>
            </w:pPr>
            <w:r w:rsidRPr="0017624B">
              <w:rPr>
                <w:rFonts w:eastAsia="宋体"/>
                <w:sz w:val="20"/>
                <w:szCs w:val="20"/>
                <w:lang w:eastAsia="ko-KR"/>
              </w:rPr>
              <w:t>Specify signalling to NG-RAN for</w:t>
            </w:r>
            <w:r w:rsidRPr="0017624B" w:rsidDel="00527ADA">
              <w:rPr>
                <w:rFonts w:eastAsia="宋体"/>
                <w:sz w:val="20"/>
                <w:szCs w:val="20"/>
                <w:lang w:eastAsia="ko-KR"/>
              </w:rPr>
              <w:t xml:space="preserve"> </w:t>
            </w:r>
            <w:r w:rsidRPr="0017624B">
              <w:rPr>
                <w:rFonts w:eastAsia="宋体"/>
                <w:sz w:val="20"/>
                <w:szCs w:val="20"/>
                <w:lang w:eastAsia="ko-KR"/>
              </w:rPr>
              <w:t xml:space="preserve">sidelink positioning and ranging service authorizations as needed. [RAN3, RAN2] </w:t>
            </w:r>
          </w:p>
          <w:p w14:paraId="20B61E15" w14:textId="58A7EA4E" w:rsidR="0025353D" w:rsidRPr="00D07E86" w:rsidRDefault="00D07E86" w:rsidP="00BE5186">
            <w:pPr>
              <w:numPr>
                <w:ilvl w:val="1"/>
                <w:numId w:val="25"/>
              </w:numPr>
              <w:overflowPunct w:val="0"/>
              <w:autoSpaceDE/>
              <w:autoSpaceDN/>
              <w:adjustRightInd/>
              <w:snapToGrid/>
              <w:spacing w:after="180" w:line="276" w:lineRule="auto"/>
              <w:jc w:val="left"/>
              <w:textAlignment w:val="baseline"/>
              <w:rPr>
                <w:rFonts w:eastAsia="宋体"/>
                <w:sz w:val="20"/>
                <w:szCs w:val="20"/>
                <w:lang w:eastAsia="ko-KR"/>
              </w:rPr>
            </w:pPr>
            <w:r w:rsidRPr="0017624B">
              <w:rPr>
                <w:rFonts w:eastAsia="宋体"/>
                <w:sz w:val="20"/>
                <w:szCs w:val="20"/>
                <w:lang w:eastAsia="ko-KR"/>
              </w:rPr>
              <w:t>Specify corresponding new core req</w:t>
            </w:r>
            <w:r w:rsidRPr="00D07E86">
              <w:rPr>
                <w:rFonts w:eastAsia="宋体"/>
                <w:sz w:val="20"/>
                <w:szCs w:val="20"/>
                <w:lang w:eastAsia="ko-KR"/>
              </w:rPr>
              <w:t>uirements, as well as identifying and specify the impact on the existing RAN4 specification, including RRM measurements and procedures [RAN4].</w:t>
            </w:r>
          </w:p>
        </w:tc>
      </w:tr>
    </w:tbl>
    <w:p w14:paraId="4DC5388F" w14:textId="307E421F" w:rsidR="001F0605" w:rsidRPr="009D42BB" w:rsidRDefault="009D42BB" w:rsidP="001F0605">
      <w:pPr>
        <w:rPr>
          <w:bCs/>
          <w:iCs/>
        </w:rPr>
      </w:pPr>
      <w:r w:rsidRPr="009D42BB">
        <w:rPr>
          <w:bCs/>
          <w:iCs/>
        </w:rPr>
        <w:lastRenderedPageBreak/>
        <w:t>In this contribution, we share our views on</w:t>
      </w:r>
      <w:r w:rsidR="00045CD2" w:rsidRPr="00045CD2">
        <w:t xml:space="preserve"> </w:t>
      </w:r>
      <w:r w:rsidR="00D07E86" w:rsidRPr="00D07E86">
        <w:rPr>
          <w:bCs/>
          <w:iCs/>
        </w:rPr>
        <w:t>resource allocation for SL PRS</w:t>
      </w:r>
      <w:r w:rsidRPr="009D42BB">
        <w:rPr>
          <w:bCs/>
          <w:iCs/>
        </w:rPr>
        <w:t>.</w:t>
      </w:r>
    </w:p>
    <w:p w14:paraId="50166E5C" w14:textId="77777777" w:rsidR="00FD104D" w:rsidRPr="00AE7F20" w:rsidRDefault="00FD104D" w:rsidP="00FD104D">
      <w:pPr>
        <w:rPr>
          <w:lang w:eastAsia="zh-CN"/>
        </w:rPr>
      </w:pPr>
    </w:p>
    <w:p w14:paraId="2895AF05" w14:textId="1740E58B" w:rsidR="00075BD4" w:rsidRDefault="00FD104D" w:rsidP="00FD104D">
      <w:pPr>
        <w:pStyle w:val="1"/>
        <w:rPr>
          <w:lang w:eastAsia="zh-CN"/>
        </w:rPr>
      </w:pPr>
      <w:r w:rsidRPr="00B13B75">
        <w:rPr>
          <w:lang w:eastAsia="zh-CN"/>
        </w:rPr>
        <w:t xml:space="preserve">Resource pool for SL </w:t>
      </w:r>
      <w:r w:rsidR="00BB4EFB">
        <w:rPr>
          <w:lang w:eastAsia="zh-CN"/>
        </w:rPr>
        <w:t>p</w:t>
      </w:r>
      <w:r w:rsidRPr="00B13B75">
        <w:rPr>
          <w:lang w:eastAsia="zh-CN"/>
        </w:rPr>
        <w:t>ositioning</w:t>
      </w:r>
    </w:p>
    <w:p w14:paraId="02A35C0F" w14:textId="3D292168" w:rsidR="00D07E86" w:rsidRDefault="006A003B" w:rsidP="00D07E86">
      <w:pPr>
        <w:rPr>
          <w:lang w:eastAsia="zh-CN"/>
        </w:rPr>
      </w:pPr>
      <w:r>
        <w:rPr>
          <w:lang w:eastAsia="zh-CN"/>
        </w:rPr>
        <w:t>Both s</w:t>
      </w:r>
      <w:r w:rsidRPr="006A003B">
        <w:rPr>
          <w:lang w:eastAsia="zh-CN"/>
        </w:rPr>
        <w:t>hared resource pool with Rel-16/17/18 sidelink communication and dedicated resource pool for SL PRS</w:t>
      </w:r>
      <w:r>
        <w:rPr>
          <w:lang w:eastAsia="zh-CN"/>
        </w:rPr>
        <w:t xml:space="preserve"> are included in R18 SL positioning WID. In this section, we share our views on </w:t>
      </w:r>
      <w:r w:rsidRPr="006A003B">
        <w:rPr>
          <w:lang w:eastAsia="zh-CN"/>
        </w:rPr>
        <w:t>shared resource pool</w:t>
      </w:r>
      <w:r>
        <w:rPr>
          <w:lang w:eastAsia="zh-CN"/>
        </w:rPr>
        <w:t xml:space="preserve"> and dedicated resource pool for SL-PRS transmission.</w:t>
      </w:r>
    </w:p>
    <w:p w14:paraId="6DF35AB6" w14:textId="77777777" w:rsidR="000C1CFD" w:rsidRPr="00D07E86" w:rsidRDefault="000C1CFD" w:rsidP="00D07E86">
      <w:pPr>
        <w:rPr>
          <w:lang w:eastAsia="zh-CN"/>
        </w:rPr>
      </w:pPr>
    </w:p>
    <w:p w14:paraId="63CCA768" w14:textId="2BEBE058" w:rsidR="006717E1" w:rsidRDefault="00881CA2" w:rsidP="006717E1">
      <w:pPr>
        <w:pStyle w:val="20"/>
        <w:rPr>
          <w:lang w:eastAsia="zh-CN"/>
        </w:rPr>
      </w:pPr>
      <w:r w:rsidRPr="00075BD4">
        <w:rPr>
          <w:lang w:eastAsia="zh-CN"/>
        </w:rPr>
        <w:t>D</w:t>
      </w:r>
      <w:r w:rsidR="00FD104D" w:rsidRPr="00075BD4">
        <w:rPr>
          <w:lang w:eastAsia="zh-CN"/>
        </w:rPr>
        <w:t>edicated resource pool for SL-PRS</w:t>
      </w:r>
      <w:r w:rsidR="00FD104D" w:rsidRPr="00075BD4">
        <w:rPr>
          <w:rFonts w:hint="eastAsia"/>
          <w:lang w:eastAsia="zh-CN"/>
        </w:rPr>
        <w:t xml:space="preserve"> </w:t>
      </w:r>
    </w:p>
    <w:p w14:paraId="130A5CEC" w14:textId="77777777" w:rsidR="000C1CFD" w:rsidRPr="000C1CFD" w:rsidRDefault="000C1CFD" w:rsidP="000C1CFD">
      <w:pPr>
        <w:rPr>
          <w:lang w:eastAsia="zh-CN"/>
        </w:rPr>
      </w:pPr>
    </w:p>
    <w:p w14:paraId="3D3F2DCD" w14:textId="150FC3E0" w:rsidR="006717E1" w:rsidRDefault="006717E1" w:rsidP="00CD5436">
      <w:pPr>
        <w:pStyle w:val="3"/>
        <w:rPr>
          <w:lang w:eastAsia="zh-CN"/>
        </w:rPr>
      </w:pPr>
      <w:r>
        <w:rPr>
          <w:rFonts w:hint="eastAsia"/>
          <w:lang w:eastAsia="zh-CN"/>
        </w:rPr>
        <w:t>Channel</w:t>
      </w:r>
      <w:r>
        <w:rPr>
          <w:lang w:eastAsia="zh-CN"/>
        </w:rPr>
        <w:t>s</w:t>
      </w:r>
      <w:r>
        <w:rPr>
          <w:rFonts w:hint="eastAsia"/>
          <w:lang w:eastAsia="zh-CN"/>
        </w:rPr>
        <w:t xml:space="preserve"> </w:t>
      </w:r>
      <w:r>
        <w:rPr>
          <w:lang w:eastAsia="zh-CN"/>
        </w:rPr>
        <w:t>in d</w:t>
      </w:r>
      <w:r w:rsidRPr="006717E1">
        <w:rPr>
          <w:lang w:eastAsia="zh-CN"/>
        </w:rPr>
        <w:t>edicated resource pool for SL-PRS</w:t>
      </w:r>
    </w:p>
    <w:p w14:paraId="18DA316F" w14:textId="43926159" w:rsidR="006717E1" w:rsidRDefault="006717E1" w:rsidP="006717E1">
      <w:pPr>
        <w:rPr>
          <w:lang w:val="en-GB" w:eastAsia="zh-CN"/>
        </w:rPr>
      </w:pPr>
      <w:r>
        <w:rPr>
          <w:rFonts w:hint="eastAsia"/>
          <w:lang w:val="en-GB" w:eastAsia="zh-CN"/>
        </w:rPr>
        <w:t>I</w:t>
      </w:r>
      <w:r>
        <w:rPr>
          <w:lang w:val="en-GB" w:eastAsia="zh-CN"/>
        </w:rPr>
        <w:t>n RAN1#11</w:t>
      </w:r>
      <w:r w:rsidR="00801022">
        <w:rPr>
          <w:lang w:val="en-GB" w:eastAsia="zh-CN"/>
        </w:rPr>
        <w:t>2</w:t>
      </w:r>
      <w:r>
        <w:rPr>
          <w:lang w:val="en-GB" w:eastAsia="zh-CN"/>
        </w:rPr>
        <w:t>, the following agreement on</w:t>
      </w:r>
      <w:r w:rsidRPr="006717E1">
        <w:t xml:space="preserve"> </w:t>
      </w:r>
      <w:r w:rsidRPr="006717E1">
        <w:rPr>
          <w:lang w:val="en-GB" w:eastAsia="zh-CN"/>
        </w:rPr>
        <w:t xml:space="preserve">which channels can be included in the </w:t>
      </w:r>
      <w:r>
        <w:rPr>
          <w:lang w:val="en-GB" w:eastAsia="zh-CN"/>
        </w:rPr>
        <w:t xml:space="preserve">dedicated </w:t>
      </w:r>
      <w:r w:rsidRPr="006717E1">
        <w:rPr>
          <w:lang w:val="en-GB" w:eastAsia="zh-CN"/>
        </w:rPr>
        <w:t>resource pool in addition to SL-PRS</w:t>
      </w:r>
      <w:r>
        <w:rPr>
          <w:lang w:val="en-GB" w:eastAsia="zh-CN"/>
        </w:rPr>
        <w:t xml:space="preserve"> had been achieved</w:t>
      </w:r>
      <w:r w:rsidR="003E70FE">
        <w:rPr>
          <w:lang w:val="en-GB" w:eastAsia="zh-CN"/>
        </w:rPr>
        <w:t xml:space="preserve"> [</w:t>
      </w:r>
      <w:r w:rsidR="00D926DF">
        <w:rPr>
          <w:lang w:val="en-GB" w:eastAsia="zh-CN"/>
        </w:rPr>
        <w:t>2</w:t>
      </w:r>
      <w:r w:rsidR="003E70FE">
        <w:rPr>
          <w:lang w:val="en-GB" w:eastAsia="zh-CN"/>
        </w:rPr>
        <w:t>]</w:t>
      </w:r>
      <w:r>
        <w:rPr>
          <w:lang w:val="en-GB" w:eastAsia="zh-CN"/>
        </w:rPr>
        <w:t>.</w:t>
      </w:r>
    </w:p>
    <w:tbl>
      <w:tblPr>
        <w:tblStyle w:val="ad"/>
        <w:tblW w:w="0" w:type="auto"/>
        <w:tblLook w:val="04A0" w:firstRow="1" w:lastRow="0" w:firstColumn="1" w:lastColumn="0" w:noHBand="0" w:noVBand="1"/>
      </w:tblPr>
      <w:tblGrid>
        <w:gridCol w:w="9307"/>
      </w:tblGrid>
      <w:tr w:rsidR="006717E1" w14:paraId="72C38284" w14:textId="77777777" w:rsidTr="006717E1">
        <w:tc>
          <w:tcPr>
            <w:tcW w:w="9307" w:type="dxa"/>
          </w:tcPr>
          <w:p w14:paraId="7EC81E29" w14:textId="77777777" w:rsidR="00801022" w:rsidRPr="006C7FD3" w:rsidRDefault="00801022" w:rsidP="00801022">
            <w:pPr>
              <w:ind w:left="284" w:hanging="284"/>
              <w:rPr>
                <w:rFonts w:eastAsia="宋体"/>
                <w:b/>
              </w:rPr>
            </w:pPr>
            <w:r w:rsidRPr="006C7FD3">
              <w:rPr>
                <w:rFonts w:eastAsia="宋体"/>
                <w:b/>
                <w:highlight w:val="green"/>
              </w:rPr>
              <w:t>Agreement</w:t>
            </w:r>
          </w:p>
          <w:p w14:paraId="5E3A15CF" w14:textId="77777777" w:rsidR="00801022" w:rsidRPr="006C7FD3" w:rsidRDefault="00801022" w:rsidP="00801022">
            <w:pPr>
              <w:rPr>
                <w:rFonts w:ascii="Times" w:eastAsia="Batang" w:hAnsi="Times"/>
                <w:lang w:val="en-GB"/>
              </w:rPr>
            </w:pPr>
            <w:r w:rsidRPr="006C7FD3">
              <w:rPr>
                <w:rFonts w:ascii="Times" w:eastAsia="Batang" w:hAnsi="Times"/>
                <w:lang w:val="en-GB"/>
              </w:rPr>
              <w:t>For a dedicated resource pool for Positioning,</w:t>
            </w:r>
          </w:p>
          <w:p w14:paraId="75639D68" w14:textId="77777777" w:rsidR="00801022" w:rsidRPr="005B1991" w:rsidRDefault="00801022" w:rsidP="00801022">
            <w:pPr>
              <w:numPr>
                <w:ilvl w:val="0"/>
                <w:numId w:val="23"/>
              </w:numPr>
              <w:autoSpaceDE/>
              <w:autoSpaceDN/>
              <w:adjustRightInd/>
              <w:snapToGrid/>
              <w:spacing w:after="0" w:line="252" w:lineRule="auto"/>
              <w:contextualSpacing/>
              <w:jc w:val="left"/>
              <w:rPr>
                <w:rFonts w:ascii="Times" w:eastAsia="宋体" w:hAnsi="Times"/>
                <w:color w:val="000000" w:themeColor="text1"/>
                <w:lang w:val="en-GB"/>
              </w:rPr>
            </w:pPr>
            <w:r w:rsidRPr="006C7FD3">
              <w:rPr>
                <w:rFonts w:ascii="Times" w:eastAsia="宋体" w:hAnsi="Times"/>
                <w:lang w:val="en-GB"/>
              </w:rPr>
              <w:t xml:space="preserve">With regards to which channels can be included in the resource pool in addition to SL-PRS, </w:t>
            </w:r>
            <w:r w:rsidRPr="005B1991">
              <w:rPr>
                <w:rFonts w:ascii="Times" w:eastAsia="宋体" w:hAnsi="Times"/>
                <w:color w:val="000000" w:themeColor="text1"/>
                <w:lang w:val="en-GB"/>
              </w:rPr>
              <w:t>option 1 (</w:t>
            </w:r>
            <w:r w:rsidRPr="005B1991">
              <w:rPr>
                <w:rFonts w:ascii="Times" w:eastAsia="Batang" w:hAnsi="Times"/>
                <w:color w:val="000000" w:themeColor="text1"/>
                <w:lang w:val="en-GB"/>
              </w:rPr>
              <w:t>No other channel can be included beyond SL-PRS</w:t>
            </w:r>
            <w:r w:rsidRPr="005B1991">
              <w:rPr>
                <w:rFonts w:ascii="Times" w:eastAsia="宋体" w:hAnsi="Times"/>
                <w:color w:val="000000" w:themeColor="text1"/>
                <w:lang w:val="en-GB"/>
              </w:rPr>
              <w:t xml:space="preserve">) is NOT pursued further. </w:t>
            </w:r>
          </w:p>
          <w:p w14:paraId="01C80DBB" w14:textId="099A9E9D" w:rsidR="006717E1" w:rsidRPr="006717E1" w:rsidRDefault="00801022" w:rsidP="00801022">
            <w:pPr>
              <w:numPr>
                <w:ilvl w:val="0"/>
                <w:numId w:val="23"/>
              </w:numPr>
              <w:autoSpaceDE/>
              <w:autoSpaceDN/>
              <w:adjustRightInd/>
              <w:snapToGrid/>
              <w:spacing w:after="0" w:line="252" w:lineRule="auto"/>
              <w:contextualSpacing/>
              <w:jc w:val="left"/>
              <w:rPr>
                <w:rFonts w:ascii="Times" w:eastAsia="宋体" w:hAnsi="Times"/>
                <w:sz w:val="20"/>
                <w:szCs w:val="24"/>
                <w:lang w:val="en-GB"/>
              </w:rPr>
            </w:pPr>
            <w:r w:rsidRPr="006C7FD3">
              <w:rPr>
                <w:rFonts w:ascii="Times" w:eastAsia="宋体" w:hAnsi="Times"/>
                <w:lang w:val="en-GB"/>
              </w:rPr>
              <w:t>Continue discussion between Option 2 and 3, and whether any other channel could also be included (e.g. PSFCH).</w:t>
            </w:r>
          </w:p>
        </w:tc>
      </w:tr>
    </w:tbl>
    <w:p w14:paraId="6B67D7C3" w14:textId="550CB827" w:rsidR="006C60A2" w:rsidRDefault="00783B35" w:rsidP="006717E1">
      <w:pPr>
        <w:rPr>
          <w:lang w:val="en-GB" w:eastAsia="zh-CN"/>
        </w:rPr>
      </w:pPr>
      <w:r w:rsidRPr="00783B35">
        <w:rPr>
          <w:lang w:val="en-GB" w:eastAsia="zh-CN"/>
        </w:rPr>
        <w:t>Sideli</w:t>
      </w:r>
      <w:r w:rsidR="009F4526">
        <w:rPr>
          <w:lang w:val="en-GB" w:eastAsia="zh-CN"/>
        </w:rPr>
        <w:t xml:space="preserve">nk SCI includes first stage </w:t>
      </w:r>
      <w:r w:rsidRPr="00783B35">
        <w:rPr>
          <w:lang w:val="en-GB" w:eastAsia="zh-CN"/>
        </w:rPr>
        <w:t xml:space="preserve">SCI and </w:t>
      </w:r>
      <w:r w:rsidRPr="00783B35">
        <w:rPr>
          <w:rFonts w:eastAsia="等线"/>
          <w:szCs w:val="20"/>
          <w:lang w:eastAsia="zh-CN"/>
        </w:rPr>
        <w:t>2</w:t>
      </w:r>
      <w:r w:rsidRPr="00783B35">
        <w:rPr>
          <w:rFonts w:eastAsia="等线"/>
          <w:szCs w:val="20"/>
          <w:vertAlign w:val="superscript"/>
          <w:lang w:eastAsia="zh-CN"/>
        </w:rPr>
        <w:t>nd</w:t>
      </w:r>
      <w:r w:rsidRPr="00783B35">
        <w:rPr>
          <w:rFonts w:eastAsia="等线"/>
          <w:szCs w:val="20"/>
          <w:lang w:eastAsia="zh-CN"/>
        </w:rPr>
        <w:t xml:space="preserve"> </w:t>
      </w:r>
      <w:r w:rsidRPr="00783B35">
        <w:rPr>
          <w:lang w:val="en-GB" w:eastAsia="zh-CN"/>
        </w:rPr>
        <w:t xml:space="preserve">SCI. The </w:t>
      </w:r>
      <w:r>
        <w:rPr>
          <w:lang w:val="en-GB" w:eastAsia="zh-CN"/>
        </w:rPr>
        <w:t>first stage</w:t>
      </w:r>
      <w:r w:rsidRPr="00783B35">
        <w:rPr>
          <w:lang w:val="en-GB" w:eastAsia="zh-CN"/>
        </w:rPr>
        <w:t xml:space="preserve"> SCI is carried on the PSCCH, and the</w:t>
      </w:r>
      <w:r w:rsidRPr="00783B35">
        <w:rPr>
          <w:sz w:val="28"/>
          <w:lang w:val="en-GB" w:eastAsia="zh-CN"/>
        </w:rPr>
        <w:t xml:space="preserve"> </w:t>
      </w:r>
      <w:r w:rsidRPr="00783B35">
        <w:rPr>
          <w:rFonts w:eastAsia="等线"/>
          <w:szCs w:val="20"/>
          <w:lang w:eastAsia="zh-CN"/>
        </w:rPr>
        <w:t>2</w:t>
      </w:r>
      <w:r w:rsidRPr="00783B35">
        <w:rPr>
          <w:rFonts w:eastAsia="等线"/>
          <w:szCs w:val="20"/>
          <w:vertAlign w:val="superscript"/>
          <w:lang w:eastAsia="zh-CN"/>
        </w:rPr>
        <w:t>nd</w:t>
      </w:r>
      <w:r w:rsidRPr="00783B35">
        <w:rPr>
          <w:rFonts w:eastAsia="等线"/>
          <w:szCs w:val="20"/>
          <w:lang w:eastAsia="zh-CN"/>
        </w:rPr>
        <w:t xml:space="preserve"> </w:t>
      </w:r>
      <w:r w:rsidRPr="00783B35">
        <w:rPr>
          <w:lang w:val="en-GB" w:eastAsia="zh-CN"/>
        </w:rPr>
        <w:t xml:space="preserve">SCI is carried on the PSSCH. Therefore, whether the resource pool contains PSSCH depends on whether the SL PRS needs the </w:t>
      </w:r>
      <w:r w:rsidRPr="00783B35">
        <w:rPr>
          <w:rFonts w:eastAsia="等线"/>
          <w:szCs w:val="20"/>
          <w:lang w:eastAsia="zh-CN"/>
        </w:rPr>
        <w:t>2</w:t>
      </w:r>
      <w:r w:rsidRPr="00783B35">
        <w:rPr>
          <w:rFonts w:eastAsia="等线"/>
          <w:szCs w:val="20"/>
          <w:vertAlign w:val="superscript"/>
          <w:lang w:eastAsia="zh-CN"/>
        </w:rPr>
        <w:t>nd</w:t>
      </w:r>
      <w:r w:rsidRPr="00783B35">
        <w:rPr>
          <w:rFonts w:eastAsia="等线"/>
          <w:szCs w:val="20"/>
          <w:lang w:eastAsia="zh-CN"/>
        </w:rPr>
        <w:t xml:space="preserve"> </w:t>
      </w:r>
      <w:r w:rsidRPr="00783B35">
        <w:rPr>
          <w:lang w:val="en-GB" w:eastAsia="zh-CN"/>
        </w:rPr>
        <w:t>SCI t</w:t>
      </w:r>
      <w:r w:rsidR="005B1991">
        <w:rPr>
          <w:lang w:val="en-GB" w:eastAsia="zh-CN"/>
        </w:rPr>
        <w:t>o provide relevant instructions</w:t>
      </w:r>
      <w:r w:rsidR="00D95A84">
        <w:rPr>
          <w:lang w:val="en-GB" w:eastAsia="zh-CN"/>
        </w:rPr>
        <w:t>.</w:t>
      </w:r>
      <w:r w:rsidR="005B1991">
        <w:rPr>
          <w:lang w:val="en-GB" w:eastAsia="zh-CN"/>
        </w:rPr>
        <w:t xml:space="preserve"> Our view is that </w:t>
      </w:r>
      <w:r w:rsidR="00372F64">
        <w:rPr>
          <w:lang w:val="en-GB" w:eastAsia="zh-CN"/>
        </w:rPr>
        <w:t xml:space="preserve">first stage </w:t>
      </w:r>
      <w:r w:rsidR="00372F64" w:rsidRPr="00783B35">
        <w:rPr>
          <w:lang w:val="en-GB" w:eastAsia="zh-CN"/>
        </w:rPr>
        <w:t xml:space="preserve">SCI and </w:t>
      </w:r>
      <w:r w:rsidR="00372F64" w:rsidRPr="00783B35">
        <w:rPr>
          <w:rFonts w:eastAsia="等线"/>
          <w:szCs w:val="20"/>
          <w:lang w:eastAsia="zh-CN"/>
        </w:rPr>
        <w:t>2</w:t>
      </w:r>
      <w:r w:rsidR="00372F64" w:rsidRPr="00783B35">
        <w:rPr>
          <w:rFonts w:eastAsia="等线"/>
          <w:szCs w:val="20"/>
          <w:vertAlign w:val="superscript"/>
          <w:lang w:eastAsia="zh-CN"/>
        </w:rPr>
        <w:t>nd</w:t>
      </w:r>
      <w:r w:rsidR="00372F64" w:rsidRPr="00783B35">
        <w:rPr>
          <w:rFonts w:eastAsia="等线"/>
          <w:szCs w:val="20"/>
          <w:lang w:eastAsia="zh-CN"/>
        </w:rPr>
        <w:t xml:space="preserve"> </w:t>
      </w:r>
      <w:r w:rsidR="00372F64" w:rsidRPr="00783B35">
        <w:rPr>
          <w:lang w:val="en-GB" w:eastAsia="zh-CN"/>
        </w:rPr>
        <w:t>SCI</w:t>
      </w:r>
      <w:r w:rsidR="00372F64" w:rsidRPr="00372F64">
        <w:rPr>
          <w:lang w:val="en-GB" w:eastAsia="zh-CN"/>
        </w:rPr>
        <w:t xml:space="preserve"> </w:t>
      </w:r>
      <w:r w:rsidR="00372F64">
        <w:rPr>
          <w:lang w:val="en-GB" w:eastAsia="zh-CN"/>
        </w:rPr>
        <w:t>should be</w:t>
      </w:r>
      <w:r w:rsidR="00372F64" w:rsidRPr="00372F64">
        <w:rPr>
          <w:lang w:val="en-GB" w:eastAsia="zh-CN"/>
        </w:rPr>
        <w:t xml:space="preserve"> defined, and the 2</w:t>
      </w:r>
      <w:r w:rsidR="00372F64" w:rsidRPr="00372F64">
        <w:rPr>
          <w:vertAlign w:val="superscript"/>
          <w:lang w:val="en-GB" w:eastAsia="zh-CN"/>
        </w:rPr>
        <w:t>nd</w:t>
      </w:r>
      <w:r w:rsidR="00372F64" w:rsidRPr="00372F64">
        <w:rPr>
          <w:lang w:val="en-GB" w:eastAsia="zh-CN"/>
        </w:rPr>
        <w:t xml:space="preserve"> PSCCH carries the destination ID and source ID.</w:t>
      </w:r>
    </w:p>
    <w:p w14:paraId="7919CEEC" w14:textId="7DC62FD1" w:rsidR="007C53E7" w:rsidRDefault="00AB6998" w:rsidP="007C53E7">
      <w:pPr>
        <w:jc w:val="center"/>
      </w:pPr>
      <w:r>
        <w:object w:dxaOrig="3730" w:dyaOrig="2720" w14:anchorId="462087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45pt;height:115.35pt" o:ole="">
            <v:imagedata r:id="rId11" o:title=""/>
          </v:shape>
          <o:OLEObject Type="Embed" ProgID="Visio.Drawing.15" ShapeID="_x0000_i1025" DrawAspect="Content" ObjectID="_1742402002" r:id="rId12"/>
        </w:object>
      </w:r>
    </w:p>
    <w:p w14:paraId="7928D402" w14:textId="0D9150D8" w:rsidR="007C53E7" w:rsidRPr="007C53E7" w:rsidRDefault="007C53E7" w:rsidP="007C53E7">
      <w:pPr>
        <w:jc w:val="center"/>
        <w:rPr>
          <w:b/>
          <w:lang w:val="en-GB" w:eastAsia="zh-CN"/>
        </w:rPr>
      </w:pPr>
      <w:r w:rsidRPr="007C53E7">
        <w:rPr>
          <w:b/>
          <w:lang w:val="en-GB" w:eastAsia="zh-CN"/>
        </w:rPr>
        <w:t>Figure 2.1.1-1: The slot structure in SL-PRS resource pool</w:t>
      </w:r>
    </w:p>
    <w:p w14:paraId="09CD4F1A" w14:textId="7BC34B57" w:rsidR="006C60A2" w:rsidRDefault="006C60A2" w:rsidP="006717E1">
      <w:pPr>
        <w:rPr>
          <w:b/>
          <w:i/>
          <w:lang w:val="en-GB" w:eastAsia="zh-CN"/>
        </w:rPr>
      </w:pPr>
      <w:r w:rsidRPr="006C60A2">
        <w:rPr>
          <w:rFonts w:hint="eastAsia"/>
          <w:b/>
          <w:i/>
          <w:lang w:val="en-GB" w:eastAsia="zh-CN"/>
        </w:rPr>
        <w:t xml:space="preserve">Proposal </w:t>
      </w:r>
      <w:r w:rsidR="00337A14">
        <w:rPr>
          <w:b/>
          <w:i/>
          <w:lang w:val="en-GB" w:eastAsia="zh-CN"/>
        </w:rPr>
        <w:t>1</w:t>
      </w:r>
      <w:r w:rsidRPr="006C60A2">
        <w:rPr>
          <w:rFonts w:hint="eastAsia"/>
          <w:b/>
          <w:i/>
          <w:lang w:val="en-GB" w:eastAsia="zh-CN"/>
        </w:rPr>
        <w:t xml:space="preserve">: </w:t>
      </w:r>
      <w:r w:rsidR="00D95A84" w:rsidRPr="00D95A84">
        <w:rPr>
          <w:b/>
          <w:i/>
          <w:lang w:val="en-GB" w:eastAsia="zh-CN"/>
        </w:rPr>
        <w:t xml:space="preserve">PSCCH </w:t>
      </w:r>
      <w:r w:rsidR="00372F64">
        <w:rPr>
          <w:b/>
          <w:i/>
          <w:lang w:val="en-GB" w:eastAsia="zh-CN"/>
        </w:rPr>
        <w:t>and PSCCH which carry</w:t>
      </w:r>
      <w:r w:rsidR="00D95A84" w:rsidRPr="00D95A84">
        <w:rPr>
          <w:b/>
          <w:i/>
          <w:lang w:val="en-GB" w:eastAsia="zh-CN"/>
        </w:rPr>
        <w:t xml:space="preserve"> SCI associated with SL-PRS transmission(s) should be included in the dedicated resource pool</w:t>
      </w:r>
      <w:r w:rsidRPr="006C60A2">
        <w:rPr>
          <w:b/>
          <w:i/>
          <w:lang w:val="en-GB" w:eastAsia="zh-CN"/>
        </w:rPr>
        <w:t>.</w:t>
      </w:r>
    </w:p>
    <w:p w14:paraId="5E4CBC6B" w14:textId="77777777" w:rsidR="00CD5436" w:rsidRPr="006C60A2" w:rsidRDefault="00CD5436" w:rsidP="006717E1">
      <w:pPr>
        <w:rPr>
          <w:b/>
          <w:i/>
          <w:lang w:val="en-GB" w:eastAsia="zh-CN"/>
        </w:rPr>
      </w:pPr>
    </w:p>
    <w:p w14:paraId="1F4626AD" w14:textId="68E80610" w:rsidR="0062701D" w:rsidRDefault="006717E1" w:rsidP="00CD5436">
      <w:pPr>
        <w:pStyle w:val="3"/>
        <w:rPr>
          <w:lang w:eastAsia="zh-CN"/>
        </w:rPr>
      </w:pPr>
      <w:r w:rsidRPr="006717E1">
        <w:rPr>
          <w:lang w:eastAsia="zh-CN"/>
        </w:rPr>
        <w:t>The bandwidth of</w:t>
      </w:r>
      <w:r>
        <w:rPr>
          <w:lang w:eastAsia="zh-CN"/>
        </w:rPr>
        <w:t xml:space="preserve"> SL</w:t>
      </w:r>
      <w:r w:rsidRPr="006717E1">
        <w:rPr>
          <w:lang w:eastAsia="zh-CN"/>
        </w:rPr>
        <w:t xml:space="preserve"> PRS</w:t>
      </w:r>
      <w:r w:rsidR="002919F0">
        <w:rPr>
          <w:lang w:eastAsia="zh-CN"/>
        </w:rPr>
        <w:t xml:space="preserve"> in dedicated </w:t>
      </w:r>
      <w:r w:rsidR="002919F0" w:rsidRPr="002919F0">
        <w:rPr>
          <w:lang w:eastAsia="zh-CN"/>
        </w:rPr>
        <w:t>resource pool</w:t>
      </w:r>
    </w:p>
    <w:p w14:paraId="76E55551" w14:textId="7197B41A" w:rsidR="006717E1" w:rsidRDefault="006717E1" w:rsidP="006717E1">
      <w:pPr>
        <w:rPr>
          <w:lang w:eastAsia="zh-CN"/>
        </w:rPr>
      </w:pPr>
      <w:r>
        <w:rPr>
          <w:rFonts w:hint="eastAsia"/>
          <w:lang w:eastAsia="zh-CN"/>
        </w:rPr>
        <w:t>I</w:t>
      </w:r>
      <w:r>
        <w:rPr>
          <w:lang w:eastAsia="zh-CN"/>
        </w:rPr>
        <w:t>n RAN1#110b, the following agreement on t</w:t>
      </w:r>
      <w:r w:rsidRPr="006717E1">
        <w:rPr>
          <w:lang w:eastAsia="zh-CN"/>
        </w:rPr>
        <w:t>he bandwidth of SL PRS</w:t>
      </w:r>
      <w:r>
        <w:rPr>
          <w:lang w:eastAsia="zh-CN"/>
        </w:rPr>
        <w:t xml:space="preserve"> had been achieved</w:t>
      </w:r>
      <w:r w:rsidR="003E70FE">
        <w:rPr>
          <w:lang w:eastAsia="zh-CN"/>
        </w:rPr>
        <w:t xml:space="preserve"> [</w:t>
      </w:r>
      <w:r w:rsidR="00264995">
        <w:rPr>
          <w:lang w:eastAsia="zh-CN"/>
        </w:rPr>
        <w:t>3</w:t>
      </w:r>
      <w:r w:rsidR="003E70FE">
        <w:rPr>
          <w:lang w:eastAsia="zh-CN"/>
        </w:rPr>
        <w:t>]</w:t>
      </w:r>
      <w:r>
        <w:rPr>
          <w:lang w:eastAsia="zh-CN"/>
        </w:rPr>
        <w:t>.</w:t>
      </w:r>
    </w:p>
    <w:tbl>
      <w:tblPr>
        <w:tblStyle w:val="ad"/>
        <w:tblW w:w="0" w:type="auto"/>
        <w:tblLook w:val="04A0" w:firstRow="1" w:lastRow="0" w:firstColumn="1" w:lastColumn="0" w:noHBand="0" w:noVBand="1"/>
      </w:tblPr>
      <w:tblGrid>
        <w:gridCol w:w="9307"/>
      </w:tblGrid>
      <w:tr w:rsidR="006717E1" w14:paraId="00C0934F" w14:textId="77777777" w:rsidTr="006717E1">
        <w:tc>
          <w:tcPr>
            <w:tcW w:w="9307" w:type="dxa"/>
          </w:tcPr>
          <w:p w14:paraId="6BE0A73B" w14:textId="77777777" w:rsidR="006717E1" w:rsidRPr="00E25B32" w:rsidRDefault="006717E1" w:rsidP="006717E1">
            <w:pPr>
              <w:autoSpaceDE/>
              <w:autoSpaceDN/>
              <w:adjustRightInd/>
              <w:snapToGrid/>
              <w:spacing w:after="0"/>
              <w:rPr>
                <w:rFonts w:eastAsia="Malgun Gothic"/>
                <w:b/>
                <w:szCs w:val="20"/>
                <w:u w:val="single"/>
                <w:lang w:val="en-GB" w:eastAsia="zh-CN"/>
              </w:rPr>
            </w:pPr>
            <w:r w:rsidRPr="00E25B32">
              <w:rPr>
                <w:rFonts w:eastAsia="Malgun Gothic"/>
                <w:b/>
                <w:szCs w:val="20"/>
                <w:highlight w:val="green"/>
                <w:u w:val="single"/>
                <w:lang w:val="en-GB" w:eastAsia="zh-CN"/>
              </w:rPr>
              <w:t>Agreement</w:t>
            </w:r>
          </w:p>
          <w:p w14:paraId="247C7F7E" w14:textId="77777777" w:rsidR="006717E1" w:rsidRPr="00E25B32" w:rsidRDefault="006717E1" w:rsidP="006717E1">
            <w:pPr>
              <w:autoSpaceDE/>
              <w:autoSpaceDN/>
              <w:adjustRightInd/>
              <w:snapToGrid/>
              <w:spacing w:after="0"/>
              <w:jc w:val="left"/>
              <w:rPr>
                <w:rFonts w:eastAsia="Batang"/>
                <w:szCs w:val="24"/>
                <w:lang w:val="en-GB"/>
              </w:rPr>
            </w:pPr>
            <w:r w:rsidRPr="00E25B32">
              <w:rPr>
                <w:rFonts w:ascii="Times" w:eastAsia="Batang" w:hAnsi="Times"/>
                <w:szCs w:val="24"/>
                <w:lang w:val="en-GB"/>
              </w:rPr>
              <w:t xml:space="preserve">At least for a dedicated </w:t>
            </w:r>
            <w:bookmarkStart w:id="0" w:name="OLE_LINK23"/>
            <w:bookmarkStart w:id="1" w:name="OLE_LINK24"/>
            <w:r w:rsidRPr="00E25B32">
              <w:rPr>
                <w:rFonts w:ascii="Times" w:eastAsia="Batang" w:hAnsi="Times"/>
                <w:szCs w:val="24"/>
                <w:lang w:val="en-GB"/>
              </w:rPr>
              <w:t xml:space="preserve">resource pool </w:t>
            </w:r>
            <w:bookmarkEnd w:id="0"/>
            <w:bookmarkEnd w:id="1"/>
            <w:r w:rsidRPr="00E25B32">
              <w:rPr>
                <w:rFonts w:ascii="Times" w:eastAsia="Batang" w:hAnsi="Times"/>
                <w:szCs w:val="24"/>
                <w:lang w:val="en-GB"/>
              </w:rPr>
              <w:t>for positioning,</w:t>
            </w:r>
          </w:p>
          <w:p w14:paraId="5733BE64" w14:textId="77777777" w:rsidR="006717E1" w:rsidRPr="00E25B32" w:rsidRDefault="006717E1" w:rsidP="00BE5186">
            <w:pPr>
              <w:numPr>
                <w:ilvl w:val="0"/>
                <w:numId w:val="23"/>
              </w:numPr>
              <w:autoSpaceDE/>
              <w:autoSpaceDN/>
              <w:adjustRightInd/>
              <w:snapToGrid/>
              <w:spacing w:after="0" w:line="252" w:lineRule="auto"/>
              <w:jc w:val="left"/>
              <w:rPr>
                <w:rFonts w:ascii="Calibri" w:eastAsia="Batang" w:hAnsi="Calibri" w:cs="Calibri"/>
                <w:szCs w:val="24"/>
                <w:lang w:val="en-GB"/>
              </w:rPr>
            </w:pPr>
            <w:r w:rsidRPr="00E25B32">
              <w:rPr>
                <w:rFonts w:ascii="Times" w:eastAsia="Batang" w:hAnsi="Times"/>
                <w:szCs w:val="24"/>
                <w:lang w:val="en-GB"/>
              </w:rPr>
              <w:t xml:space="preserve">With regards to the bandwidth of SL-PRS transmission, downselect from the following alternatives: </w:t>
            </w:r>
          </w:p>
          <w:p w14:paraId="771BF650" w14:textId="77777777" w:rsidR="006717E1" w:rsidRPr="00E25B32" w:rsidRDefault="006717E1" w:rsidP="00BE5186">
            <w:pPr>
              <w:numPr>
                <w:ilvl w:val="1"/>
                <w:numId w:val="23"/>
              </w:numPr>
              <w:autoSpaceDE/>
              <w:autoSpaceDN/>
              <w:adjustRightInd/>
              <w:snapToGrid/>
              <w:spacing w:after="0" w:line="252" w:lineRule="auto"/>
              <w:jc w:val="left"/>
              <w:rPr>
                <w:rFonts w:ascii="Times" w:eastAsia="Batang" w:hAnsi="Times"/>
                <w:szCs w:val="24"/>
                <w:lang w:val="en-GB"/>
              </w:rPr>
            </w:pPr>
            <w:r w:rsidRPr="00E25B32">
              <w:rPr>
                <w:rFonts w:ascii="Times" w:eastAsia="Batang" w:hAnsi="Times"/>
                <w:szCs w:val="24"/>
                <w:lang w:val="en-GB"/>
              </w:rPr>
              <w:t>Alt. 1: The bandwidth of SL-PRS can be same or smaller than that of the resource pool</w:t>
            </w:r>
          </w:p>
          <w:p w14:paraId="06C56229" w14:textId="77777777" w:rsidR="006717E1" w:rsidRPr="00E25B32" w:rsidRDefault="006717E1" w:rsidP="00BE5186">
            <w:pPr>
              <w:numPr>
                <w:ilvl w:val="1"/>
                <w:numId w:val="23"/>
              </w:numPr>
              <w:autoSpaceDE/>
              <w:autoSpaceDN/>
              <w:adjustRightInd/>
              <w:snapToGrid/>
              <w:spacing w:after="0" w:line="252" w:lineRule="auto"/>
              <w:jc w:val="left"/>
              <w:rPr>
                <w:rFonts w:ascii="Times" w:eastAsia="Batang" w:hAnsi="Times"/>
                <w:szCs w:val="24"/>
                <w:lang w:val="en-GB"/>
              </w:rPr>
            </w:pPr>
            <w:r w:rsidRPr="00E25B32">
              <w:rPr>
                <w:rFonts w:ascii="Times" w:eastAsia="Batang" w:hAnsi="Times"/>
                <w:szCs w:val="24"/>
                <w:lang w:val="en-GB"/>
              </w:rPr>
              <w:t xml:space="preserve">Alt. 2: The bandwidth of SL-PRS shall be the same as that of the resource pool </w:t>
            </w:r>
          </w:p>
          <w:p w14:paraId="5D53858D" w14:textId="77777777" w:rsidR="006717E1" w:rsidRPr="00E25B32" w:rsidRDefault="006717E1" w:rsidP="00BE5186">
            <w:pPr>
              <w:numPr>
                <w:ilvl w:val="0"/>
                <w:numId w:val="23"/>
              </w:numPr>
              <w:autoSpaceDE/>
              <w:autoSpaceDN/>
              <w:adjustRightInd/>
              <w:snapToGrid/>
              <w:spacing w:after="0" w:line="252" w:lineRule="auto"/>
              <w:jc w:val="left"/>
              <w:rPr>
                <w:rFonts w:ascii="Times" w:eastAsia="Batang" w:hAnsi="Times"/>
                <w:szCs w:val="24"/>
                <w:lang w:val="en-GB"/>
              </w:rPr>
            </w:pPr>
            <w:r w:rsidRPr="00E25B32">
              <w:rPr>
                <w:rFonts w:ascii="Times" w:eastAsia="Batang" w:hAnsi="Times"/>
                <w:szCs w:val="24"/>
                <w:lang w:val="en-GB"/>
              </w:rPr>
              <w:t>Note: Companies are encouraged to provide their analysis and views on the above alternatives</w:t>
            </w:r>
          </w:p>
          <w:p w14:paraId="3A1CDFC0" w14:textId="3840CC84" w:rsidR="006717E1" w:rsidRPr="006717E1" w:rsidRDefault="006717E1" w:rsidP="00BE5186">
            <w:pPr>
              <w:numPr>
                <w:ilvl w:val="0"/>
                <w:numId w:val="23"/>
              </w:numPr>
              <w:autoSpaceDE/>
              <w:autoSpaceDN/>
              <w:adjustRightInd/>
              <w:snapToGrid/>
              <w:spacing w:after="0" w:line="252" w:lineRule="auto"/>
              <w:jc w:val="left"/>
              <w:rPr>
                <w:rFonts w:ascii="Times" w:eastAsia="Batang" w:hAnsi="Times"/>
                <w:sz w:val="20"/>
                <w:szCs w:val="24"/>
                <w:lang w:val="en-GB"/>
              </w:rPr>
            </w:pPr>
            <w:r w:rsidRPr="00E25B32">
              <w:rPr>
                <w:rFonts w:ascii="Times" w:eastAsia="Batang" w:hAnsi="Times"/>
                <w:szCs w:val="24"/>
                <w:lang w:val="en-GB"/>
              </w:rPr>
              <w:t>FFS: Bandwidth of SL-PRS transmission for shared resource pool (if supported)</w:t>
            </w:r>
          </w:p>
        </w:tc>
      </w:tr>
    </w:tbl>
    <w:p w14:paraId="4E6A4EB7" w14:textId="77777777" w:rsidR="00FD104D" w:rsidRDefault="00FD104D" w:rsidP="00FD104D">
      <w:pPr>
        <w:rPr>
          <w:b/>
          <w:i/>
          <w:lang w:eastAsia="zh-CN"/>
        </w:rPr>
      </w:pPr>
      <w:r>
        <w:rPr>
          <w:lang w:eastAsia="zh-CN"/>
        </w:rPr>
        <w:t>In NR, t</w:t>
      </w:r>
      <w:r w:rsidRPr="00531FA3">
        <w:rPr>
          <w:lang w:eastAsia="zh-CN"/>
        </w:rPr>
        <w:t>he parameter structure of PRS is a three-tier structure of positioning frequency layer</w:t>
      </w:r>
      <w:r>
        <w:rPr>
          <w:lang w:eastAsia="zh-CN"/>
        </w:rPr>
        <w:t>,</w:t>
      </w:r>
      <w:r w:rsidRPr="00531FA3">
        <w:rPr>
          <w:lang w:eastAsia="zh-CN"/>
        </w:rPr>
        <w:t xml:space="preserve"> PRS resource set </w:t>
      </w:r>
      <w:r>
        <w:rPr>
          <w:lang w:eastAsia="zh-CN"/>
        </w:rPr>
        <w:t xml:space="preserve">and </w:t>
      </w:r>
      <w:r w:rsidRPr="00531FA3">
        <w:rPr>
          <w:lang w:eastAsia="zh-CN"/>
        </w:rPr>
        <w:t>PRS resource, that is, one layer can contain multiple resource sets and one resource set can contain multiple resources.</w:t>
      </w:r>
      <w:r>
        <w:rPr>
          <w:lang w:eastAsia="zh-CN"/>
        </w:rPr>
        <w:t xml:space="preserve"> In Uu positioning, the configuration of the bandwidth of PRS is per positioning frequency layer. </w:t>
      </w:r>
      <w:r w:rsidRPr="00A242FC">
        <w:rPr>
          <w:lang w:eastAsia="zh-CN"/>
        </w:rPr>
        <w:t>Similarly</w:t>
      </w:r>
      <w:r>
        <w:rPr>
          <w:lang w:eastAsia="zh-CN"/>
        </w:rPr>
        <w:t xml:space="preserve">, </w:t>
      </w:r>
      <w:r w:rsidRPr="00A242FC">
        <w:rPr>
          <w:lang w:eastAsia="zh-CN"/>
        </w:rPr>
        <w:t xml:space="preserve">the bandwidth of PRS </w:t>
      </w:r>
      <w:r>
        <w:rPr>
          <w:lang w:eastAsia="zh-CN"/>
        </w:rPr>
        <w:t xml:space="preserve">can be configured at the resource pool level or </w:t>
      </w:r>
      <w:r w:rsidRPr="00A242FC">
        <w:rPr>
          <w:lang w:eastAsia="zh-CN"/>
        </w:rPr>
        <w:t>can be fixed to the bandwidth of dedicated resource pool for SL-PRS.</w:t>
      </w:r>
    </w:p>
    <w:p w14:paraId="5F5AA6F5" w14:textId="01BF9779" w:rsidR="00FD104D" w:rsidRDefault="000F03EE" w:rsidP="00FD104D">
      <w:pPr>
        <w:rPr>
          <w:b/>
          <w:i/>
          <w:lang w:eastAsia="zh-CN"/>
        </w:rPr>
      </w:pPr>
      <w:r>
        <w:rPr>
          <w:rFonts w:hint="eastAsia"/>
          <w:b/>
          <w:i/>
          <w:lang w:eastAsia="zh-CN"/>
        </w:rPr>
        <w:t xml:space="preserve">Proposal </w:t>
      </w:r>
      <w:r w:rsidR="00EB0D5A">
        <w:rPr>
          <w:b/>
          <w:i/>
          <w:lang w:eastAsia="zh-CN"/>
        </w:rPr>
        <w:t>2</w:t>
      </w:r>
      <w:r w:rsidR="00FD104D" w:rsidRPr="00075BD4">
        <w:rPr>
          <w:rFonts w:hint="eastAsia"/>
          <w:b/>
          <w:i/>
          <w:lang w:eastAsia="zh-CN"/>
        </w:rPr>
        <w:t xml:space="preserve">: </w:t>
      </w:r>
      <w:r w:rsidR="00075BD4">
        <w:rPr>
          <w:b/>
          <w:i/>
          <w:lang w:eastAsia="zh-CN"/>
        </w:rPr>
        <w:t>Th</w:t>
      </w:r>
      <w:r w:rsidR="00FD104D" w:rsidRPr="00A242FC">
        <w:rPr>
          <w:b/>
          <w:i/>
          <w:lang w:eastAsia="zh-CN"/>
        </w:rPr>
        <w:t>e bandwidth of PRS can be configured at the resource pool level or can be fixed to the bandwidth of dedicated resource pool.</w:t>
      </w:r>
    </w:p>
    <w:p w14:paraId="79F9F9DC" w14:textId="77777777" w:rsidR="00F12D34" w:rsidRPr="00E97550" w:rsidRDefault="00F12D34" w:rsidP="00FD104D">
      <w:pPr>
        <w:rPr>
          <w:b/>
          <w:i/>
          <w:lang w:eastAsia="zh-CN"/>
        </w:rPr>
      </w:pPr>
    </w:p>
    <w:p w14:paraId="6985C160" w14:textId="06436D81" w:rsidR="00FD104D" w:rsidRDefault="006717E1" w:rsidP="00CD5436">
      <w:pPr>
        <w:pStyle w:val="3"/>
        <w:rPr>
          <w:lang w:eastAsia="zh-CN"/>
        </w:rPr>
      </w:pPr>
      <w:r>
        <w:rPr>
          <w:lang w:eastAsia="zh-CN"/>
        </w:rPr>
        <w:t>F</w:t>
      </w:r>
      <w:r w:rsidRPr="006717E1">
        <w:rPr>
          <w:lang w:eastAsia="zh-CN"/>
        </w:rPr>
        <w:t>requency domain range of</w:t>
      </w:r>
      <w:r>
        <w:rPr>
          <w:lang w:eastAsia="zh-CN"/>
        </w:rPr>
        <w:t xml:space="preserve"> PSCCH in dedicated resource pool</w:t>
      </w:r>
    </w:p>
    <w:p w14:paraId="721745EE" w14:textId="77777777" w:rsidR="00FE0473" w:rsidRDefault="00FD104D" w:rsidP="00FD104D">
      <w:pPr>
        <w:rPr>
          <w:lang w:eastAsia="zh-CN"/>
        </w:rPr>
      </w:pPr>
      <w:r w:rsidRPr="00727F0B">
        <w:rPr>
          <w:lang w:eastAsia="zh-CN"/>
        </w:rPr>
        <w:t xml:space="preserve">One of the purposes of introducing the </w:t>
      </w:r>
      <w:r w:rsidRPr="00F465F4">
        <w:rPr>
          <w:lang w:eastAsia="zh-CN"/>
        </w:rPr>
        <w:t>dedicated resource pool for SL-PRS</w:t>
      </w:r>
      <w:r w:rsidRPr="00727F0B">
        <w:rPr>
          <w:lang w:eastAsia="zh-CN"/>
        </w:rPr>
        <w:t xml:space="preserve"> is to </w:t>
      </w:r>
      <w:r w:rsidRPr="00F465F4">
        <w:rPr>
          <w:lang w:eastAsia="zh-CN"/>
        </w:rPr>
        <w:t xml:space="preserve">improve </w:t>
      </w:r>
      <w:r w:rsidRPr="00727F0B">
        <w:rPr>
          <w:lang w:eastAsia="zh-CN"/>
        </w:rPr>
        <w:t xml:space="preserve">positioning accuracy, that is, to increase the transmission bandwidth of the </w:t>
      </w:r>
      <w:r>
        <w:rPr>
          <w:lang w:eastAsia="zh-CN"/>
        </w:rPr>
        <w:t>SL-</w:t>
      </w:r>
      <w:r w:rsidRPr="00727F0B">
        <w:rPr>
          <w:lang w:eastAsia="zh-CN"/>
        </w:rPr>
        <w:t xml:space="preserve">PRS. Therefore, the bandwidth of the dedicated resource pool is larger than that of the existing resource pool. </w:t>
      </w:r>
    </w:p>
    <w:p w14:paraId="71940285" w14:textId="77777777" w:rsidR="00FE0473" w:rsidRDefault="00FD104D" w:rsidP="00FD104D">
      <w:pPr>
        <w:rPr>
          <w:lang w:eastAsia="zh-CN"/>
        </w:rPr>
      </w:pPr>
      <w:r w:rsidRPr="00727F0B">
        <w:rPr>
          <w:lang w:eastAsia="zh-CN"/>
        </w:rPr>
        <w:t xml:space="preserve">In the existing resource allocation scheme, considering the flexibility of PSSCH transmission frequency domain resource allocation, the UE needs to perform blind detection of SCI in the frequency domain range of the entire resource pool. </w:t>
      </w:r>
    </w:p>
    <w:p w14:paraId="4B586182" w14:textId="2C35B66D" w:rsidR="00FD104D" w:rsidRDefault="00FD104D" w:rsidP="00FD104D">
      <w:pPr>
        <w:rPr>
          <w:lang w:eastAsia="zh-CN"/>
        </w:rPr>
      </w:pPr>
      <w:r w:rsidRPr="00727F0B">
        <w:rPr>
          <w:lang w:eastAsia="zh-CN"/>
        </w:rPr>
        <w:t>In the dedicated resource pool</w:t>
      </w:r>
      <w:r>
        <w:rPr>
          <w:lang w:eastAsia="zh-CN"/>
        </w:rPr>
        <w:t xml:space="preserve"> for SL-PRS</w:t>
      </w:r>
      <w:r w:rsidRPr="00727F0B">
        <w:rPr>
          <w:lang w:eastAsia="zh-CN"/>
        </w:rPr>
        <w:t xml:space="preserve">, if the UE still performs blind SCI detection in the frequency domain range of the entire resource pool, it will bring great complexity to blind SCI detection. In addition, as mentioned above, the bandwidth of SL-PRS transmission is relatively large, and even occupies the bandwidth of the entire </w:t>
      </w:r>
      <w:r w:rsidRPr="00F465F4">
        <w:rPr>
          <w:lang w:eastAsia="zh-CN"/>
        </w:rPr>
        <w:t>dedicated resource pool for SL-PRS</w:t>
      </w:r>
      <w:r w:rsidRPr="00727F0B">
        <w:rPr>
          <w:lang w:eastAsia="zh-CN"/>
        </w:rPr>
        <w:t xml:space="preserve">, and </w:t>
      </w:r>
      <w:r w:rsidRPr="00F465F4">
        <w:rPr>
          <w:lang w:eastAsia="zh-CN"/>
        </w:rPr>
        <w:t>SL-</w:t>
      </w:r>
      <w:r w:rsidRPr="00727F0B">
        <w:rPr>
          <w:lang w:eastAsia="zh-CN"/>
        </w:rPr>
        <w:t xml:space="preserve">PRS frequency domain resource allocation does not need to be as flexible as data transmission. Therefore, we can limit the frequency domain range of SCI blind detection in the dedicated resource pool to reduce the blind detection complexity of UE, as shown in the </w:t>
      </w:r>
      <w:r w:rsidR="00031A20">
        <w:rPr>
          <w:lang w:eastAsia="zh-CN"/>
        </w:rPr>
        <w:t>F</w:t>
      </w:r>
      <w:r w:rsidRPr="00727F0B">
        <w:rPr>
          <w:lang w:eastAsia="zh-CN"/>
        </w:rPr>
        <w:t>igure</w:t>
      </w:r>
      <w:r>
        <w:rPr>
          <w:lang w:eastAsia="zh-CN"/>
        </w:rPr>
        <w:t xml:space="preserve"> </w:t>
      </w:r>
      <w:r w:rsidR="00B842F9">
        <w:rPr>
          <w:lang w:eastAsia="zh-CN"/>
        </w:rPr>
        <w:t>2</w:t>
      </w:r>
      <w:r w:rsidR="00AB77BA" w:rsidRPr="00AB77BA">
        <w:rPr>
          <w:lang w:eastAsia="zh-CN"/>
        </w:rPr>
        <w:t>.1.</w:t>
      </w:r>
      <w:r w:rsidR="009867D7">
        <w:rPr>
          <w:lang w:eastAsia="zh-CN"/>
        </w:rPr>
        <w:t>3</w:t>
      </w:r>
      <w:r w:rsidR="00AB77BA" w:rsidRPr="00AB77BA">
        <w:rPr>
          <w:lang w:eastAsia="zh-CN"/>
        </w:rPr>
        <w:t>-</w:t>
      </w:r>
      <w:r w:rsidR="00AB77BA">
        <w:rPr>
          <w:lang w:eastAsia="zh-CN"/>
        </w:rPr>
        <w:t>1</w:t>
      </w:r>
      <w:r w:rsidRPr="00727F0B">
        <w:rPr>
          <w:lang w:eastAsia="zh-CN"/>
        </w:rPr>
        <w:t>.</w:t>
      </w:r>
    </w:p>
    <w:p w14:paraId="18A185B5" w14:textId="77777777" w:rsidR="00FD104D" w:rsidRDefault="00FD104D" w:rsidP="00FD104D">
      <w:pPr>
        <w:jc w:val="center"/>
        <w:rPr>
          <w:lang w:eastAsia="zh-CN"/>
        </w:rPr>
      </w:pPr>
      <w:r>
        <w:rPr>
          <w:noProof/>
          <w:lang w:eastAsia="zh-CN"/>
        </w:rPr>
        <w:drawing>
          <wp:inline distT="0" distB="0" distL="0" distR="0" wp14:anchorId="358B2BCA" wp14:editId="371BA5A5">
            <wp:extent cx="4929505" cy="1671497"/>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44559" cy="1676602"/>
                    </a:xfrm>
                    <a:prstGeom prst="rect">
                      <a:avLst/>
                    </a:prstGeom>
                    <a:noFill/>
                  </pic:spPr>
                </pic:pic>
              </a:graphicData>
            </a:graphic>
          </wp:inline>
        </w:drawing>
      </w:r>
    </w:p>
    <w:p w14:paraId="07931D31" w14:textId="138D2883" w:rsidR="00FD104D" w:rsidRPr="00AB77BA" w:rsidRDefault="00FD104D" w:rsidP="00FD104D">
      <w:pPr>
        <w:jc w:val="center"/>
        <w:rPr>
          <w:b/>
          <w:lang w:eastAsia="zh-CN"/>
        </w:rPr>
      </w:pPr>
      <w:r w:rsidRPr="00AB77BA">
        <w:rPr>
          <w:rFonts w:hint="eastAsia"/>
          <w:b/>
          <w:lang w:eastAsia="zh-CN"/>
        </w:rPr>
        <w:t xml:space="preserve">Figure </w:t>
      </w:r>
      <w:r w:rsidR="009F4526">
        <w:rPr>
          <w:b/>
          <w:lang w:eastAsia="zh-CN"/>
        </w:rPr>
        <w:t>2</w:t>
      </w:r>
      <w:r w:rsidR="00AB77BA" w:rsidRPr="00AB77BA">
        <w:rPr>
          <w:b/>
          <w:lang w:eastAsia="zh-CN"/>
        </w:rPr>
        <w:t>.1.</w:t>
      </w:r>
      <w:r w:rsidR="009867D7">
        <w:rPr>
          <w:b/>
          <w:lang w:eastAsia="zh-CN"/>
        </w:rPr>
        <w:t>3</w:t>
      </w:r>
      <w:r w:rsidR="00AB77BA" w:rsidRPr="00AB77BA">
        <w:rPr>
          <w:b/>
          <w:lang w:eastAsia="zh-CN"/>
        </w:rPr>
        <w:t>-1</w:t>
      </w:r>
      <w:r w:rsidRPr="00AB77BA">
        <w:rPr>
          <w:rFonts w:hint="eastAsia"/>
          <w:b/>
          <w:lang w:eastAsia="zh-CN"/>
        </w:rPr>
        <w:t>:</w:t>
      </w:r>
      <w:r w:rsidR="00AB77BA" w:rsidRPr="00AB77BA">
        <w:rPr>
          <w:b/>
          <w:lang w:eastAsia="zh-CN"/>
        </w:rPr>
        <w:t xml:space="preserve"> Example of the frequency domain range of SCI blind detection.</w:t>
      </w:r>
    </w:p>
    <w:p w14:paraId="31D38943" w14:textId="57654C39" w:rsidR="00FD104D" w:rsidRDefault="00FD104D" w:rsidP="00FD104D">
      <w:pPr>
        <w:rPr>
          <w:b/>
          <w:i/>
          <w:lang w:eastAsia="zh-CN"/>
        </w:rPr>
      </w:pPr>
      <w:r w:rsidRPr="00075BD4">
        <w:rPr>
          <w:b/>
          <w:i/>
          <w:lang w:eastAsia="zh-CN"/>
        </w:rPr>
        <w:t xml:space="preserve">Proposal </w:t>
      </w:r>
      <w:r w:rsidR="00EB0D5A">
        <w:rPr>
          <w:b/>
          <w:i/>
          <w:lang w:eastAsia="zh-CN"/>
        </w:rPr>
        <w:t>3</w:t>
      </w:r>
      <w:r w:rsidRPr="00075BD4">
        <w:rPr>
          <w:b/>
          <w:i/>
          <w:lang w:eastAsia="zh-CN"/>
        </w:rPr>
        <w:t xml:space="preserve">: </w:t>
      </w:r>
      <w:bookmarkStart w:id="2" w:name="OLE_LINK11"/>
      <w:bookmarkStart w:id="3" w:name="OLE_LINK12"/>
      <w:r w:rsidRPr="00075BD4">
        <w:rPr>
          <w:b/>
          <w:i/>
          <w:lang w:eastAsia="zh-CN"/>
        </w:rPr>
        <w:t xml:space="preserve">The frequency domain range of SCI blind detection </w:t>
      </w:r>
      <w:bookmarkEnd w:id="2"/>
      <w:bookmarkEnd w:id="3"/>
      <w:r w:rsidRPr="00075BD4">
        <w:rPr>
          <w:b/>
          <w:i/>
          <w:lang w:eastAsia="zh-CN"/>
        </w:rPr>
        <w:t xml:space="preserve">needs to be limited in </w:t>
      </w:r>
      <w:bookmarkStart w:id="4" w:name="OLE_LINK7"/>
      <w:bookmarkStart w:id="5" w:name="OLE_LINK8"/>
      <w:r w:rsidRPr="00075BD4">
        <w:rPr>
          <w:b/>
          <w:i/>
          <w:lang w:eastAsia="zh-CN"/>
        </w:rPr>
        <w:t>dedicated</w:t>
      </w:r>
      <w:bookmarkEnd w:id="4"/>
      <w:bookmarkEnd w:id="5"/>
      <w:r w:rsidRPr="00075BD4">
        <w:rPr>
          <w:b/>
          <w:i/>
          <w:lang w:eastAsia="zh-CN"/>
        </w:rPr>
        <w:t xml:space="preserve"> resource pool.</w:t>
      </w:r>
    </w:p>
    <w:p w14:paraId="1B45AC7A" w14:textId="77777777" w:rsidR="00FD104D" w:rsidRDefault="00FD104D" w:rsidP="00FD104D">
      <w:pPr>
        <w:rPr>
          <w:b/>
          <w:i/>
          <w:lang w:eastAsia="zh-CN"/>
        </w:rPr>
      </w:pPr>
    </w:p>
    <w:p w14:paraId="5CD39BF5" w14:textId="3D12F0C7" w:rsidR="00C0630B" w:rsidRDefault="00C0630B" w:rsidP="00CD5436">
      <w:pPr>
        <w:pStyle w:val="3"/>
        <w:rPr>
          <w:lang w:eastAsia="zh-CN"/>
        </w:rPr>
      </w:pPr>
      <w:r>
        <w:rPr>
          <w:rFonts w:hint="eastAsia"/>
          <w:lang w:eastAsia="zh-CN"/>
        </w:rPr>
        <w:lastRenderedPageBreak/>
        <w:t>The resource pool for SCI transmission</w:t>
      </w:r>
    </w:p>
    <w:p w14:paraId="1AABD5EA" w14:textId="62537F60" w:rsidR="00C0630B" w:rsidRDefault="00C0630B" w:rsidP="00C0630B">
      <w:pPr>
        <w:rPr>
          <w:lang w:eastAsia="zh-CN"/>
        </w:rPr>
      </w:pPr>
      <w:r>
        <w:rPr>
          <w:rFonts w:hint="eastAsia"/>
          <w:lang w:eastAsia="zh-CN"/>
        </w:rPr>
        <w:t xml:space="preserve">In RAN1#110b, </w:t>
      </w:r>
      <w:r w:rsidR="00251CDF">
        <w:rPr>
          <w:lang w:eastAsia="zh-CN"/>
        </w:rPr>
        <w:t>regarding on</w:t>
      </w:r>
      <w:r w:rsidR="00B7052F" w:rsidRPr="00B7052F">
        <w:rPr>
          <w:lang w:eastAsia="zh-CN"/>
        </w:rPr>
        <w:t xml:space="preserve"> the SCI indicating to the receiving UE the SL-PRS allocation, </w:t>
      </w:r>
      <w:r w:rsidR="00075A51">
        <w:rPr>
          <w:lang w:eastAsia="zh-CN"/>
        </w:rPr>
        <w:t>the following Options had been discussed</w:t>
      </w:r>
      <w:r w:rsidR="00B7052F">
        <w:rPr>
          <w:lang w:eastAsia="zh-CN"/>
        </w:rPr>
        <w:t>.</w:t>
      </w:r>
    </w:p>
    <w:p w14:paraId="67E43DEC" w14:textId="3675FD2E" w:rsidR="00075A51" w:rsidRDefault="00075A51" w:rsidP="00BE5186">
      <w:pPr>
        <w:pStyle w:val="af2"/>
        <w:numPr>
          <w:ilvl w:val="0"/>
          <w:numId w:val="24"/>
        </w:numPr>
        <w:ind w:firstLineChars="0"/>
        <w:rPr>
          <w:lang w:eastAsia="zh-CN"/>
        </w:rPr>
      </w:pPr>
      <w:r>
        <w:rPr>
          <w:lang w:eastAsia="zh-CN"/>
        </w:rPr>
        <w:t>Option 1:</w:t>
      </w:r>
      <w:r w:rsidRPr="00075A51">
        <w:t xml:space="preserve"> </w:t>
      </w:r>
      <w:r w:rsidRPr="00075A51">
        <w:rPr>
          <w:lang w:eastAsia="zh-CN"/>
        </w:rPr>
        <w:t>an SCI received</w:t>
      </w:r>
      <w:bookmarkStart w:id="6" w:name="OLE_LINK17"/>
      <w:bookmarkStart w:id="7" w:name="OLE_LINK18"/>
      <w:r w:rsidRPr="00075A51">
        <w:rPr>
          <w:lang w:eastAsia="zh-CN"/>
        </w:rPr>
        <w:t xml:space="preserve"> in the same resource pool</w:t>
      </w:r>
      <w:r w:rsidR="008A21DB">
        <w:rPr>
          <w:lang w:eastAsia="zh-CN"/>
        </w:rPr>
        <w:t xml:space="preserve"> </w:t>
      </w:r>
      <w:r w:rsidR="008A21DB" w:rsidRPr="00D871B6">
        <w:rPr>
          <w:lang w:eastAsia="zh-CN"/>
        </w:rPr>
        <w:t>as</w:t>
      </w:r>
      <w:bookmarkEnd w:id="6"/>
      <w:bookmarkEnd w:id="7"/>
      <w:r w:rsidR="008A21DB">
        <w:rPr>
          <w:lang w:eastAsia="zh-CN"/>
        </w:rPr>
        <w:t xml:space="preserve"> </w:t>
      </w:r>
      <w:r w:rsidR="00D871B6">
        <w:rPr>
          <w:lang w:eastAsia="zh-CN"/>
        </w:rPr>
        <w:t>SL PRS</w:t>
      </w:r>
    </w:p>
    <w:p w14:paraId="146AD136" w14:textId="77777777" w:rsidR="00251CDF" w:rsidRPr="00251CDF" w:rsidRDefault="00075A51" w:rsidP="00BE5186">
      <w:pPr>
        <w:pStyle w:val="af2"/>
        <w:numPr>
          <w:ilvl w:val="0"/>
          <w:numId w:val="24"/>
        </w:numPr>
        <w:ind w:firstLineChars="0"/>
        <w:rPr>
          <w:lang w:eastAsia="zh-CN"/>
        </w:rPr>
      </w:pPr>
      <w:r>
        <w:rPr>
          <w:lang w:eastAsia="zh-CN"/>
        </w:rPr>
        <w:t>Option 2:</w:t>
      </w:r>
      <w:r w:rsidR="00251CDF">
        <w:rPr>
          <w:lang w:eastAsia="zh-CN"/>
        </w:rPr>
        <w:t xml:space="preserve"> </w:t>
      </w:r>
      <w:r w:rsidR="00251CDF" w:rsidRPr="00251CDF">
        <w:rPr>
          <w:lang w:eastAsia="zh-CN"/>
        </w:rPr>
        <w:t xml:space="preserve">an SCI received in the same resource pool or some other resource pool </w:t>
      </w:r>
    </w:p>
    <w:p w14:paraId="26954E18" w14:textId="3E42BB46" w:rsidR="00075A51" w:rsidRPr="00C0630B" w:rsidRDefault="000012AF" w:rsidP="00251CDF">
      <w:pPr>
        <w:rPr>
          <w:lang w:eastAsia="zh-CN"/>
        </w:rPr>
      </w:pPr>
      <w:r w:rsidRPr="000012AF">
        <w:rPr>
          <w:lang w:eastAsia="zh-CN"/>
        </w:rPr>
        <w:t>In resource allocation mode 2, SCI is used to indicate resource reservation.</w:t>
      </w:r>
      <w:r>
        <w:rPr>
          <w:lang w:eastAsia="zh-CN"/>
        </w:rPr>
        <w:t xml:space="preserve"> For Option 1, t</w:t>
      </w:r>
      <w:r w:rsidRPr="000012AF">
        <w:rPr>
          <w:lang w:eastAsia="zh-CN"/>
        </w:rPr>
        <w:t>he SCI receiving in the same resource pool can decrease the scheduling complexity.</w:t>
      </w:r>
      <w:r>
        <w:rPr>
          <w:lang w:eastAsia="zh-CN"/>
        </w:rPr>
        <w:t xml:space="preserve"> For Option 2, since</w:t>
      </w:r>
      <w:r w:rsidRPr="000012AF">
        <w:rPr>
          <w:lang w:eastAsia="zh-CN"/>
        </w:rPr>
        <w:t xml:space="preserve"> the SCI used to carry PRS resource reservation instructions is not in the same resource pool as the SL PRS resource,</w:t>
      </w:r>
      <w:r w:rsidRPr="000012AF">
        <w:t xml:space="preserve"> </w:t>
      </w:r>
      <w:r w:rsidRPr="000012AF">
        <w:rPr>
          <w:lang w:eastAsia="zh-CN"/>
        </w:rPr>
        <w:t xml:space="preserve">an association between SCI and corresponding SL-PRS </w:t>
      </w:r>
      <w:r>
        <w:rPr>
          <w:lang w:eastAsia="zh-CN"/>
        </w:rPr>
        <w:t xml:space="preserve">resource </w:t>
      </w:r>
      <w:r w:rsidRPr="000012AF">
        <w:rPr>
          <w:lang w:eastAsia="zh-CN"/>
        </w:rPr>
        <w:t>in different resource pools</w:t>
      </w:r>
      <w:r>
        <w:rPr>
          <w:lang w:eastAsia="zh-CN"/>
        </w:rPr>
        <w:t xml:space="preserve"> need to be introduced. </w:t>
      </w:r>
      <w:r w:rsidRPr="000012AF">
        <w:rPr>
          <w:lang w:eastAsia="zh-CN"/>
        </w:rPr>
        <w:t>It may bring a lot of standardization work</w:t>
      </w:r>
      <w:r>
        <w:rPr>
          <w:lang w:eastAsia="zh-CN"/>
        </w:rPr>
        <w:t xml:space="preserve">. In our view, </w:t>
      </w:r>
      <w:r w:rsidRPr="000012AF">
        <w:rPr>
          <w:lang w:eastAsia="zh-CN"/>
        </w:rPr>
        <w:t>the SCI indicating to the receiving UE the SL-PRS allocation</w:t>
      </w:r>
      <w:r w:rsidR="007963E6">
        <w:rPr>
          <w:lang w:eastAsia="zh-CN"/>
        </w:rPr>
        <w:t xml:space="preserve"> </w:t>
      </w:r>
      <w:r w:rsidR="007963E6" w:rsidRPr="007963E6">
        <w:rPr>
          <w:lang w:eastAsia="zh-CN"/>
        </w:rPr>
        <w:t>in the same resource pool as</w:t>
      </w:r>
      <w:r w:rsidR="007963E6">
        <w:rPr>
          <w:lang w:eastAsia="zh-CN"/>
        </w:rPr>
        <w:t xml:space="preserve"> SL PRS resource at least should be supported. </w:t>
      </w:r>
    </w:p>
    <w:p w14:paraId="238FD468" w14:textId="3C4C768C" w:rsidR="00FD104D" w:rsidRDefault="007963E6" w:rsidP="00FD104D">
      <w:pPr>
        <w:rPr>
          <w:b/>
          <w:i/>
          <w:lang w:eastAsia="zh-CN"/>
        </w:rPr>
      </w:pPr>
      <w:r>
        <w:rPr>
          <w:rFonts w:hint="eastAsia"/>
          <w:b/>
          <w:i/>
          <w:lang w:eastAsia="zh-CN"/>
        </w:rPr>
        <w:t xml:space="preserve">Proposal </w:t>
      </w:r>
      <w:r w:rsidR="00EB0D5A">
        <w:rPr>
          <w:b/>
          <w:i/>
          <w:lang w:eastAsia="zh-CN"/>
        </w:rPr>
        <w:t>4</w:t>
      </w:r>
      <w:r>
        <w:rPr>
          <w:rFonts w:hint="eastAsia"/>
          <w:b/>
          <w:i/>
          <w:lang w:eastAsia="zh-CN"/>
        </w:rPr>
        <w:t xml:space="preserve">: </w:t>
      </w:r>
      <w:r>
        <w:rPr>
          <w:b/>
          <w:i/>
          <w:lang w:eastAsia="zh-CN"/>
        </w:rPr>
        <w:t>T</w:t>
      </w:r>
      <w:r w:rsidRPr="007963E6">
        <w:rPr>
          <w:b/>
          <w:i/>
          <w:lang w:eastAsia="zh-CN"/>
        </w:rPr>
        <w:t>he SCI indicating to the receiving UE the SL-PRS allocation in the same resource pool as SL PRS resource at least should be supported.</w:t>
      </w:r>
    </w:p>
    <w:p w14:paraId="2FC76F59" w14:textId="77777777" w:rsidR="00984031" w:rsidRDefault="00984031" w:rsidP="00FD104D">
      <w:pPr>
        <w:rPr>
          <w:b/>
          <w:i/>
          <w:lang w:eastAsia="zh-CN"/>
        </w:rPr>
      </w:pPr>
    </w:p>
    <w:p w14:paraId="724116E4" w14:textId="6D603F71" w:rsidR="00984031" w:rsidRDefault="00984031" w:rsidP="00984031">
      <w:pPr>
        <w:pStyle w:val="3"/>
        <w:rPr>
          <w:lang w:eastAsia="zh-CN"/>
        </w:rPr>
      </w:pPr>
      <w:r w:rsidRPr="00984031">
        <w:rPr>
          <w:rFonts w:hint="eastAsia"/>
          <w:lang w:eastAsia="zh-CN"/>
        </w:rPr>
        <w:t>SCI for SL-PRS</w:t>
      </w:r>
    </w:p>
    <w:p w14:paraId="68AC9F0E" w14:textId="637B09BA" w:rsidR="00984031" w:rsidRPr="00984031" w:rsidRDefault="00984031" w:rsidP="00984031">
      <w:pPr>
        <w:rPr>
          <w:lang w:val="en-GB" w:eastAsia="zh-CN"/>
        </w:rPr>
      </w:pPr>
      <w:r>
        <w:rPr>
          <w:lang w:val="en-GB" w:eastAsia="zh-CN"/>
        </w:rPr>
        <w:t>In RAN1#112, for</w:t>
      </w:r>
      <w:r w:rsidRPr="00984031">
        <w:rPr>
          <w:lang w:val="en-GB" w:eastAsia="zh-CN"/>
        </w:rPr>
        <w:t xml:space="preserve"> the dedicated resource pool for positioning, with regards to the SCI for SL-PRS, </w:t>
      </w:r>
      <w:r>
        <w:rPr>
          <w:lang w:val="en-GB" w:eastAsia="zh-CN"/>
        </w:rPr>
        <w:t>the following alternatives had been discussed.</w:t>
      </w:r>
    </w:p>
    <w:p w14:paraId="2B0B20E5" w14:textId="77777777" w:rsidR="00984031" w:rsidRDefault="00984031" w:rsidP="00984031">
      <w:pPr>
        <w:pStyle w:val="af2"/>
        <w:numPr>
          <w:ilvl w:val="0"/>
          <w:numId w:val="29"/>
        </w:numPr>
        <w:ind w:firstLineChars="0"/>
        <w:rPr>
          <w:lang w:val="en-GB" w:eastAsia="zh-CN"/>
        </w:rPr>
      </w:pPr>
      <w:r w:rsidRPr="00984031">
        <w:rPr>
          <w:lang w:val="en-GB" w:eastAsia="zh-CN"/>
        </w:rPr>
        <w:t>Alt. 1: A new single-stage SCI in PSCCH is introduced</w:t>
      </w:r>
    </w:p>
    <w:p w14:paraId="206EBCE7" w14:textId="1C48AC6A" w:rsidR="00984031" w:rsidRPr="00984031" w:rsidRDefault="00984031" w:rsidP="00984031">
      <w:pPr>
        <w:pStyle w:val="af2"/>
        <w:numPr>
          <w:ilvl w:val="0"/>
          <w:numId w:val="29"/>
        </w:numPr>
        <w:ind w:firstLineChars="0"/>
        <w:rPr>
          <w:lang w:val="en-GB" w:eastAsia="zh-CN"/>
        </w:rPr>
      </w:pPr>
      <w:r w:rsidRPr="00984031">
        <w:rPr>
          <w:lang w:val="en-GB" w:eastAsia="zh-CN"/>
        </w:rPr>
        <w:t>Alt 2: A 2-stage SCI design is introduced</w:t>
      </w:r>
    </w:p>
    <w:p w14:paraId="03CB36F3" w14:textId="77777777" w:rsidR="00984031" w:rsidRDefault="00984031" w:rsidP="00FD104D">
      <w:pPr>
        <w:rPr>
          <w:lang w:eastAsia="zh-CN"/>
        </w:rPr>
      </w:pPr>
      <w:r>
        <w:rPr>
          <w:lang w:eastAsia="zh-CN"/>
        </w:rPr>
        <w:t xml:space="preserve">In legacy SL data transmission, </w:t>
      </w:r>
      <w:r w:rsidRPr="00984031">
        <w:rPr>
          <w:lang w:eastAsia="zh-CN"/>
        </w:rPr>
        <w:t>2-stages SCI design is used to accommodate varied SCI sizes, e.g., in current SL communication there are 3 different 2</w:t>
      </w:r>
      <w:r w:rsidRPr="00984031">
        <w:rPr>
          <w:vertAlign w:val="superscript"/>
          <w:lang w:eastAsia="zh-CN"/>
        </w:rPr>
        <w:t>nd</w:t>
      </w:r>
      <w:r w:rsidRPr="00984031">
        <w:rPr>
          <w:lang w:eastAsia="zh-CN"/>
        </w:rPr>
        <w:t xml:space="preserve"> SCI formats</w:t>
      </w:r>
      <w:r>
        <w:rPr>
          <w:lang w:eastAsia="zh-CN"/>
        </w:rPr>
        <w:t>.</w:t>
      </w:r>
      <w:r w:rsidRPr="00984031">
        <w:rPr>
          <w:lang w:eastAsia="zh-CN"/>
        </w:rPr>
        <w:t xml:space="preserve"> </w:t>
      </w:r>
      <w:r>
        <w:rPr>
          <w:lang w:eastAsia="zh-CN"/>
        </w:rPr>
        <w:t>H</w:t>
      </w:r>
      <w:r w:rsidRPr="00984031">
        <w:rPr>
          <w:lang w:eastAsia="zh-CN"/>
        </w:rPr>
        <w:t xml:space="preserve">owever, </w:t>
      </w:r>
      <w:r>
        <w:rPr>
          <w:lang w:eastAsia="zh-CN"/>
        </w:rPr>
        <w:t xml:space="preserve">for SL PRS transmission, compared with </w:t>
      </w:r>
      <w:r w:rsidRPr="00984031">
        <w:rPr>
          <w:lang w:eastAsia="zh-CN"/>
        </w:rPr>
        <w:t>legacy SL data transmission</w:t>
      </w:r>
      <w:r>
        <w:rPr>
          <w:lang w:eastAsia="zh-CN"/>
        </w:rPr>
        <w:t xml:space="preserve">, </w:t>
      </w:r>
      <w:r w:rsidRPr="00984031">
        <w:rPr>
          <w:lang w:eastAsia="zh-CN"/>
        </w:rPr>
        <w:t>SCI size for SL PRS foreseen is</w:t>
      </w:r>
      <w:r>
        <w:rPr>
          <w:lang w:eastAsia="zh-CN"/>
        </w:rPr>
        <w:t xml:space="preserve"> small and</w:t>
      </w:r>
      <w:r w:rsidRPr="00984031">
        <w:rPr>
          <w:lang w:eastAsia="zh-CN"/>
        </w:rPr>
        <w:t xml:space="preserve"> rather constant.</w:t>
      </w:r>
      <w:r>
        <w:rPr>
          <w:lang w:eastAsia="zh-CN"/>
        </w:rPr>
        <w:t xml:space="preserve"> Therefore, we prefer a</w:t>
      </w:r>
      <w:r w:rsidRPr="00984031">
        <w:rPr>
          <w:lang w:eastAsia="zh-CN"/>
        </w:rPr>
        <w:t xml:space="preserve"> new single-stage SCI in PSCCH is introduced</w:t>
      </w:r>
      <w:r>
        <w:rPr>
          <w:lang w:eastAsia="zh-CN"/>
        </w:rPr>
        <w:t xml:space="preserve"> for SL PRS transmission in dedicated resource pool. T</w:t>
      </w:r>
      <w:r w:rsidRPr="00984031">
        <w:rPr>
          <w:lang w:eastAsia="zh-CN"/>
        </w:rPr>
        <w:t>he contents of the new single-stage SCI</w:t>
      </w:r>
      <w:r>
        <w:rPr>
          <w:lang w:eastAsia="zh-CN"/>
        </w:rPr>
        <w:t xml:space="preserve"> should include</w:t>
      </w:r>
      <w:r w:rsidRPr="00984031">
        <w:rPr>
          <w:lang w:eastAsia="zh-CN"/>
        </w:rPr>
        <w:t xml:space="preserve"> </w:t>
      </w:r>
      <w:r>
        <w:rPr>
          <w:lang w:eastAsia="zh-CN"/>
        </w:rPr>
        <w:t>t</w:t>
      </w:r>
      <w:r w:rsidRPr="00984031">
        <w:rPr>
          <w:lang w:eastAsia="zh-CN"/>
        </w:rPr>
        <w:t>ime/</w:t>
      </w:r>
      <w:r>
        <w:rPr>
          <w:lang w:eastAsia="zh-CN"/>
        </w:rPr>
        <w:t>t</w:t>
      </w:r>
      <w:r w:rsidRPr="00984031">
        <w:rPr>
          <w:lang w:eastAsia="zh-CN"/>
        </w:rPr>
        <w:t xml:space="preserve">requency resource assignment; </w:t>
      </w:r>
      <w:r>
        <w:rPr>
          <w:lang w:eastAsia="zh-CN"/>
        </w:rPr>
        <w:t>r</w:t>
      </w:r>
      <w:r w:rsidRPr="00984031">
        <w:rPr>
          <w:lang w:eastAsia="zh-CN"/>
        </w:rPr>
        <w:t>esource reservation period, SL-PRS resource indication, prior</w:t>
      </w:r>
      <w:r>
        <w:rPr>
          <w:lang w:eastAsia="zh-CN"/>
        </w:rPr>
        <w:t>ity, source ID, destination ID.</w:t>
      </w:r>
    </w:p>
    <w:p w14:paraId="584F2A63" w14:textId="4F7DE0CE" w:rsidR="00984031" w:rsidRPr="00984031" w:rsidRDefault="00984031" w:rsidP="00FD104D">
      <w:pPr>
        <w:rPr>
          <w:b/>
          <w:i/>
          <w:lang w:eastAsia="zh-CN"/>
        </w:rPr>
      </w:pPr>
      <w:r w:rsidRPr="00984031">
        <w:rPr>
          <w:b/>
          <w:i/>
          <w:lang w:eastAsia="zh-CN"/>
        </w:rPr>
        <w:t xml:space="preserve">Proposal </w:t>
      </w:r>
      <w:r w:rsidR="00EB0D5A">
        <w:rPr>
          <w:b/>
          <w:i/>
          <w:lang w:eastAsia="zh-CN"/>
        </w:rPr>
        <w:t>5</w:t>
      </w:r>
      <w:r w:rsidRPr="00984031">
        <w:rPr>
          <w:b/>
          <w:i/>
          <w:lang w:eastAsia="zh-CN"/>
        </w:rPr>
        <w:t>:</w:t>
      </w:r>
      <w:r w:rsidRPr="00984031">
        <w:rPr>
          <w:b/>
          <w:i/>
        </w:rPr>
        <w:t xml:space="preserve"> </w:t>
      </w:r>
      <w:r w:rsidRPr="00984031">
        <w:rPr>
          <w:b/>
          <w:i/>
          <w:lang w:eastAsia="zh-CN"/>
        </w:rPr>
        <w:t>A new single-stage SCI in PSCCH is introduced for SL PRS transmission in dedicated resource pool.</w:t>
      </w:r>
    </w:p>
    <w:p w14:paraId="5D8D07F9" w14:textId="6FB5B4B5" w:rsidR="00984031" w:rsidRPr="00984031" w:rsidRDefault="00DD4E90" w:rsidP="00FD104D">
      <w:pPr>
        <w:rPr>
          <w:b/>
          <w:i/>
          <w:lang w:eastAsia="zh-CN"/>
        </w:rPr>
      </w:pPr>
      <w:r>
        <w:rPr>
          <w:b/>
          <w:i/>
          <w:lang w:eastAsia="zh-CN"/>
        </w:rPr>
        <w:t xml:space="preserve">Proposal </w:t>
      </w:r>
      <w:r w:rsidR="00EB0D5A">
        <w:rPr>
          <w:b/>
          <w:i/>
          <w:lang w:eastAsia="zh-CN"/>
        </w:rPr>
        <w:t>6</w:t>
      </w:r>
      <w:r w:rsidR="00984031" w:rsidRPr="00984031">
        <w:rPr>
          <w:b/>
          <w:i/>
          <w:lang w:eastAsia="zh-CN"/>
        </w:rPr>
        <w:t>:</w:t>
      </w:r>
      <w:r w:rsidR="00984031">
        <w:rPr>
          <w:b/>
          <w:i/>
          <w:lang w:eastAsia="zh-CN"/>
        </w:rPr>
        <w:t xml:space="preserve"> </w:t>
      </w:r>
      <w:r w:rsidR="00984031" w:rsidRPr="00984031">
        <w:rPr>
          <w:b/>
          <w:i/>
          <w:lang w:eastAsia="zh-CN"/>
        </w:rPr>
        <w:t>The contents of the new single-stage SCI should include time/trequency resource assignment; resource reservation period, SL-PRS resource indication, priority, source ID, destination ID.</w:t>
      </w:r>
    </w:p>
    <w:p w14:paraId="58DD941F" w14:textId="77777777" w:rsidR="00984031" w:rsidRPr="00984031" w:rsidRDefault="00984031" w:rsidP="00FD104D">
      <w:pPr>
        <w:rPr>
          <w:b/>
          <w:i/>
          <w:lang w:eastAsia="zh-CN"/>
        </w:rPr>
      </w:pPr>
    </w:p>
    <w:p w14:paraId="5FD462AF" w14:textId="0C981FC8" w:rsidR="00FD104D" w:rsidRDefault="00881CA2" w:rsidP="00CD5436">
      <w:pPr>
        <w:pStyle w:val="20"/>
        <w:rPr>
          <w:lang w:eastAsia="zh-CN"/>
        </w:rPr>
      </w:pPr>
      <w:r w:rsidRPr="00075BD4">
        <w:rPr>
          <w:lang w:eastAsia="zh-CN"/>
        </w:rPr>
        <w:t>S</w:t>
      </w:r>
      <w:r w:rsidR="00FD104D" w:rsidRPr="00075BD4">
        <w:rPr>
          <w:rFonts w:hint="eastAsia"/>
          <w:lang w:eastAsia="zh-CN"/>
        </w:rPr>
        <w:t xml:space="preserve">hared </w:t>
      </w:r>
      <w:r w:rsidR="00FD104D" w:rsidRPr="00075BD4">
        <w:rPr>
          <w:lang w:eastAsia="zh-CN"/>
        </w:rPr>
        <w:t>resource p</w:t>
      </w:r>
      <w:r w:rsidR="00075BD4" w:rsidRPr="00075BD4">
        <w:rPr>
          <w:lang w:eastAsia="zh-CN"/>
        </w:rPr>
        <w:t>ool with sidelink communication</w:t>
      </w:r>
    </w:p>
    <w:p w14:paraId="4307F234" w14:textId="77777777" w:rsidR="00F120A5" w:rsidRPr="00F120A5" w:rsidRDefault="00F120A5" w:rsidP="00F120A5">
      <w:pPr>
        <w:rPr>
          <w:lang w:eastAsia="zh-CN"/>
        </w:rPr>
      </w:pPr>
    </w:p>
    <w:p w14:paraId="460268D5" w14:textId="2BBB968F" w:rsidR="00F120A5" w:rsidRPr="00F120A5" w:rsidRDefault="00F120A5" w:rsidP="00F120A5">
      <w:pPr>
        <w:pStyle w:val="3"/>
        <w:rPr>
          <w:lang w:eastAsia="zh-CN"/>
        </w:rPr>
      </w:pPr>
      <w:r w:rsidRPr="00F120A5">
        <w:rPr>
          <w:lang w:eastAsia="zh-CN"/>
        </w:rPr>
        <w:t xml:space="preserve">SL-PRS and </w:t>
      </w:r>
      <w:r>
        <w:rPr>
          <w:lang w:eastAsia="zh-CN"/>
        </w:rPr>
        <w:t xml:space="preserve">legacy </w:t>
      </w:r>
      <w:r w:rsidRPr="00F120A5">
        <w:rPr>
          <w:lang w:eastAsia="zh-CN"/>
        </w:rPr>
        <w:t>data multiplexing</w:t>
      </w:r>
    </w:p>
    <w:p w14:paraId="71DAC9A9" w14:textId="5CD2DB99" w:rsidR="00FD104D" w:rsidRDefault="00C84FC4" w:rsidP="00FD104D">
      <w:pPr>
        <w:rPr>
          <w:lang w:eastAsia="zh-CN"/>
        </w:rPr>
      </w:pPr>
      <w:r w:rsidRPr="00C84FC4">
        <w:rPr>
          <w:rFonts w:hint="eastAsia"/>
          <w:lang w:eastAsia="zh-CN"/>
        </w:rPr>
        <w:t xml:space="preserve">For </w:t>
      </w:r>
      <w:r>
        <w:rPr>
          <w:lang w:eastAsia="zh-CN"/>
        </w:rPr>
        <w:t>s</w:t>
      </w:r>
      <w:r w:rsidRPr="00C84FC4">
        <w:rPr>
          <w:lang w:eastAsia="zh-CN"/>
        </w:rPr>
        <w:t>hared resource pool with sidelink communication</w:t>
      </w:r>
      <w:r w:rsidR="000E1393">
        <w:rPr>
          <w:lang w:eastAsia="zh-CN"/>
        </w:rPr>
        <w:t>, t</w:t>
      </w:r>
      <w:r w:rsidR="00CD5436">
        <w:rPr>
          <w:lang w:eastAsia="zh-CN"/>
        </w:rPr>
        <w:t xml:space="preserve">here are </w:t>
      </w:r>
      <w:r w:rsidR="00CD5436">
        <w:rPr>
          <w:rFonts w:hint="eastAsia"/>
          <w:lang w:eastAsia="zh-CN"/>
        </w:rPr>
        <w:t>three</w:t>
      </w:r>
      <w:r w:rsidR="000E1393" w:rsidRPr="000E1393">
        <w:rPr>
          <w:lang w:eastAsia="zh-CN"/>
        </w:rPr>
        <w:t xml:space="preserve"> options for multiplexing SL-P</w:t>
      </w:r>
      <w:r w:rsidR="000E1393">
        <w:rPr>
          <w:lang w:eastAsia="zh-CN"/>
        </w:rPr>
        <w:t>RS with other physical channels.</w:t>
      </w:r>
    </w:p>
    <w:p w14:paraId="07A44FFB" w14:textId="5C88573A" w:rsidR="000E1393" w:rsidRDefault="000E1393" w:rsidP="000E1393">
      <w:pPr>
        <w:ind w:firstLineChars="100" w:firstLine="221"/>
        <w:rPr>
          <w:lang w:eastAsia="zh-CN"/>
        </w:rPr>
      </w:pPr>
      <w:r w:rsidRPr="000E1393">
        <w:rPr>
          <w:b/>
          <w:lang w:eastAsia="zh-CN"/>
        </w:rPr>
        <w:t xml:space="preserve">Option 1: </w:t>
      </w:r>
      <w:r>
        <w:rPr>
          <w:lang w:eastAsia="zh-CN"/>
        </w:rPr>
        <w:t xml:space="preserve">TDM between SL-PRS and other </w:t>
      </w:r>
      <w:r w:rsidRPr="000E1393">
        <w:rPr>
          <w:lang w:eastAsia="zh-CN"/>
        </w:rPr>
        <w:t>PHY channels (PSCCH, PSSCH, PSFCH)</w:t>
      </w:r>
      <w:r w:rsidR="00015CF2">
        <w:rPr>
          <w:rFonts w:hint="eastAsia"/>
          <w:lang w:eastAsia="zh-CN"/>
        </w:rPr>
        <w:t>,</w:t>
      </w:r>
      <w:r w:rsidR="00015CF2">
        <w:rPr>
          <w:lang w:eastAsia="zh-CN"/>
        </w:rPr>
        <w:t xml:space="preserve"> as shown in Figure </w:t>
      </w:r>
      <w:r w:rsidR="00B842F9">
        <w:rPr>
          <w:lang w:eastAsia="zh-CN"/>
        </w:rPr>
        <w:t>2.2.1-1</w:t>
      </w:r>
      <w:r w:rsidR="00015CF2">
        <w:rPr>
          <w:lang w:eastAsia="zh-CN"/>
        </w:rPr>
        <w:t>.</w:t>
      </w:r>
    </w:p>
    <w:p w14:paraId="676D7F68" w14:textId="694B4BBB" w:rsidR="00015CF2" w:rsidRDefault="00015CF2" w:rsidP="00015CF2">
      <w:pPr>
        <w:ind w:firstLineChars="100" w:firstLine="220"/>
        <w:jc w:val="center"/>
      </w:pPr>
      <w:r>
        <w:object w:dxaOrig="3730" w:dyaOrig="2721" w14:anchorId="5E192721">
          <v:shape id="_x0000_i1026" type="#_x0000_t75" style="width:165.55pt;height:120.9pt" o:ole="">
            <v:imagedata r:id="rId14" o:title=""/>
          </v:shape>
          <o:OLEObject Type="Embed" ProgID="Visio.Drawing.15" ShapeID="_x0000_i1026" DrawAspect="Content" ObjectID="_1742402003" r:id="rId15"/>
        </w:object>
      </w:r>
    </w:p>
    <w:p w14:paraId="6158E14D" w14:textId="77777777" w:rsidR="008140E7" w:rsidRPr="008140E7" w:rsidRDefault="008140E7" w:rsidP="008140E7">
      <w:pPr>
        <w:ind w:firstLineChars="100" w:firstLine="221"/>
        <w:jc w:val="center"/>
        <w:rPr>
          <w:b/>
          <w:lang w:eastAsia="zh-CN"/>
        </w:rPr>
      </w:pPr>
      <w:r w:rsidRPr="008140E7">
        <w:rPr>
          <w:b/>
        </w:rPr>
        <w:t>Figure 2.2.1-1: TDM between SL-PRS and other PHY channels (PSCCH, PSSCH, PSFCH)</w:t>
      </w:r>
    </w:p>
    <w:p w14:paraId="1697509C" w14:textId="77777777" w:rsidR="00492709" w:rsidRPr="008140E7" w:rsidRDefault="00492709" w:rsidP="000E1393">
      <w:pPr>
        <w:ind w:firstLineChars="100" w:firstLine="220"/>
        <w:rPr>
          <w:lang w:eastAsia="zh-CN"/>
        </w:rPr>
      </w:pPr>
    </w:p>
    <w:p w14:paraId="34643057" w14:textId="56AFD2AB" w:rsidR="000E1393" w:rsidRDefault="000E1393" w:rsidP="000E1393">
      <w:pPr>
        <w:ind w:firstLineChars="100" w:firstLine="221"/>
        <w:rPr>
          <w:lang w:eastAsia="zh-CN"/>
        </w:rPr>
      </w:pPr>
      <w:r w:rsidRPr="000E1393">
        <w:rPr>
          <w:b/>
          <w:lang w:eastAsia="zh-CN"/>
        </w:rPr>
        <w:t xml:space="preserve">Option 2: </w:t>
      </w:r>
      <w:r>
        <w:rPr>
          <w:lang w:eastAsia="zh-CN"/>
        </w:rPr>
        <w:t xml:space="preserve">FDM between SL-PRS and other </w:t>
      </w:r>
      <w:r w:rsidRPr="000E1393">
        <w:rPr>
          <w:lang w:eastAsia="zh-CN"/>
        </w:rPr>
        <w:t>PHY channels (PSCCH, PSSCH, PSFCH)</w:t>
      </w:r>
      <w:r w:rsidR="00015CF2">
        <w:rPr>
          <w:lang w:eastAsia="zh-CN"/>
        </w:rPr>
        <w:t xml:space="preserve">, </w:t>
      </w:r>
      <w:r w:rsidR="00015CF2" w:rsidRPr="00015CF2">
        <w:rPr>
          <w:lang w:eastAsia="zh-CN"/>
        </w:rPr>
        <w:t xml:space="preserve">as shown in Figure </w:t>
      </w:r>
      <w:r w:rsidR="00B842F9" w:rsidRPr="00B842F9">
        <w:rPr>
          <w:lang w:eastAsia="zh-CN"/>
        </w:rPr>
        <w:t>2.2.1-2</w:t>
      </w:r>
      <w:r w:rsidR="00015CF2">
        <w:rPr>
          <w:lang w:eastAsia="zh-CN"/>
        </w:rPr>
        <w:t>.</w:t>
      </w:r>
    </w:p>
    <w:p w14:paraId="785F10CE" w14:textId="170A901C" w:rsidR="00492709" w:rsidRDefault="003F4C0D" w:rsidP="00015CF2">
      <w:pPr>
        <w:ind w:firstLineChars="100" w:firstLine="220"/>
        <w:jc w:val="center"/>
      </w:pPr>
      <w:r>
        <w:object w:dxaOrig="3730" w:dyaOrig="2721" w14:anchorId="4548832F">
          <v:shape id="_x0000_i1027" type="#_x0000_t75" style="width:174.5pt;height:127.2pt" o:ole="">
            <v:imagedata r:id="rId16" o:title=""/>
          </v:shape>
          <o:OLEObject Type="Embed" ProgID="Visio.Drawing.15" ShapeID="_x0000_i1027" DrawAspect="Content" ObjectID="_1742402004" r:id="rId17"/>
        </w:object>
      </w:r>
    </w:p>
    <w:p w14:paraId="0B473487" w14:textId="77777777" w:rsidR="00F7509C" w:rsidRDefault="00F7509C" w:rsidP="00015CF2">
      <w:pPr>
        <w:ind w:firstLineChars="100" w:firstLine="220"/>
        <w:jc w:val="center"/>
      </w:pPr>
    </w:p>
    <w:p w14:paraId="29C828E8" w14:textId="0FC88450" w:rsidR="008140E7" w:rsidRPr="008140E7" w:rsidRDefault="008140E7" w:rsidP="008140E7">
      <w:pPr>
        <w:ind w:firstLineChars="100" w:firstLine="221"/>
        <w:jc w:val="center"/>
        <w:rPr>
          <w:b/>
          <w:lang w:eastAsia="zh-CN"/>
        </w:rPr>
      </w:pPr>
      <w:r w:rsidRPr="008140E7">
        <w:rPr>
          <w:b/>
        </w:rPr>
        <w:t>Figure 2.2.1-</w:t>
      </w:r>
      <w:r>
        <w:rPr>
          <w:b/>
        </w:rPr>
        <w:t>2</w:t>
      </w:r>
      <w:r w:rsidRPr="008140E7">
        <w:rPr>
          <w:b/>
        </w:rPr>
        <w:t xml:space="preserve">: </w:t>
      </w:r>
      <w:r>
        <w:rPr>
          <w:b/>
        </w:rPr>
        <w:t>F</w:t>
      </w:r>
      <w:r w:rsidRPr="008140E7">
        <w:rPr>
          <w:b/>
        </w:rPr>
        <w:t>DM between SL-PRS and other PHY channels (PSCCH, PSSCH, PSFCH)</w:t>
      </w:r>
    </w:p>
    <w:p w14:paraId="27AB5047" w14:textId="4B6691B2" w:rsidR="00CD5436" w:rsidRDefault="00CD5436" w:rsidP="000E1393">
      <w:pPr>
        <w:ind w:firstLineChars="100" w:firstLine="221"/>
        <w:rPr>
          <w:lang w:eastAsia="zh-CN"/>
        </w:rPr>
      </w:pPr>
      <w:r w:rsidRPr="00492709">
        <w:rPr>
          <w:b/>
          <w:lang w:eastAsia="zh-CN"/>
        </w:rPr>
        <w:t xml:space="preserve">Option 3: </w:t>
      </w:r>
      <w:r w:rsidR="00015CF2" w:rsidRPr="00015CF2">
        <w:rPr>
          <w:lang w:eastAsia="zh-CN"/>
        </w:rPr>
        <w:t>Similar to SL</w:t>
      </w:r>
      <w:r w:rsidR="008140E7">
        <w:rPr>
          <w:lang w:eastAsia="zh-CN"/>
        </w:rPr>
        <w:t xml:space="preserve"> CSI-RS in NR V2X, SL-PRS is</w:t>
      </w:r>
      <w:r w:rsidR="00015CF2" w:rsidRPr="00015CF2">
        <w:rPr>
          <w:lang w:eastAsia="zh-CN"/>
        </w:rPr>
        <w:t xml:space="preserve"> multiplexed with </w:t>
      </w:r>
      <w:r w:rsidR="008140E7">
        <w:rPr>
          <w:lang w:eastAsia="zh-CN"/>
        </w:rPr>
        <w:t>legacy channel</w:t>
      </w:r>
      <w:r w:rsidR="00015CF2">
        <w:rPr>
          <w:lang w:eastAsia="zh-CN"/>
        </w:rPr>
        <w:t xml:space="preserve">, </w:t>
      </w:r>
      <w:r w:rsidR="00015CF2" w:rsidRPr="00015CF2">
        <w:rPr>
          <w:lang w:eastAsia="zh-CN"/>
        </w:rPr>
        <w:t xml:space="preserve">as shown in Figure </w:t>
      </w:r>
      <w:r w:rsidR="00B842F9" w:rsidRPr="00B842F9">
        <w:rPr>
          <w:lang w:eastAsia="zh-CN"/>
        </w:rPr>
        <w:t>2.2.1-</w:t>
      </w:r>
      <w:r w:rsidR="00B842F9">
        <w:rPr>
          <w:lang w:eastAsia="zh-CN"/>
        </w:rPr>
        <w:t>3</w:t>
      </w:r>
      <w:r w:rsidR="00015CF2" w:rsidRPr="00015CF2">
        <w:rPr>
          <w:lang w:eastAsia="zh-CN"/>
        </w:rPr>
        <w:t>.</w:t>
      </w:r>
    </w:p>
    <w:p w14:paraId="0B03A95C" w14:textId="5E99C21D" w:rsidR="008140E7" w:rsidRDefault="008140E7" w:rsidP="008140E7">
      <w:pPr>
        <w:jc w:val="center"/>
        <w:rPr>
          <w:lang w:eastAsia="zh-CN"/>
        </w:rPr>
      </w:pPr>
      <w:r>
        <w:object w:dxaOrig="8631" w:dyaOrig="5151" w14:anchorId="3F809AA7">
          <v:shape id="_x0000_i1028" type="#_x0000_t75" style="width:224.95pt;height:134pt" o:ole="">
            <v:imagedata r:id="rId18" o:title=""/>
          </v:shape>
          <o:OLEObject Type="Embed" ProgID="Visio.Drawing.15" ShapeID="_x0000_i1028" DrawAspect="Content" ObjectID="_1742402005" r:id="rId19"/>
        </w:object>
      </w:r>
    </w:p>
    <w:p w14:paraId="2C91A27E" w14:textId="6F5F68DD" w:rsidR="008140E7" w:rsidRPr="008140E7" w:rsidRDefault="008140E7" w:rsidP="008140E7">
      <w:pPr>
        <w:ind w:firstLineChars="100" w:firstLine="221"/>
        <w:jc w:val="center"/>
        <w:rPr>
          <w:b/>
          <w:lang w:eastAsia="zh-CN"/>
        </w:rPr>
      </w:pPr>
      <w:r w:rsidRPr="008140E7">
        <w:rPr>
          <w:b/>
        </w:rPr>
        <w:t>Figure 2.2.1-</w:t>
      </w:r>
      <w:r>
        <w:rPr>
          <w:b/>
        </w:rPr>
        <w:t>3</w:t>
      </w:r>
      <w:r w:rsidRPr="008140E7">
        <w:rPr>
          <w:b/>
        </w:rPr>
        <w:t>: SL-PRS is multiplexed with legacy channel</w:t>
      </w:r>
    </w:p>
    <w:p w14:paraId="5B9BA782" w14:textId="0D0D1874" w:rsidR="009B1046" w:rsidRPr="008140E7" w:rsidRDefault="009B1046" w:rsidP="009B1046">
      <w:pPr>
        <w:ind w:firstLineChars="100" w:firstLine="221"/>
        <w:jc w:val="center"/>
        <w:rPr>
          <w:b/>
          <w:lang w:eastAsia="zh-CN"/>
        </w:rPr>
      </w:pPr>
    </w:p>
    <w:p w14:paraId="61E22154" w14:textId="30EA1A4F" w:rsidR="00015CF2" w:rsidRPr="006D3C86" w:rsidRDefault="009B1046" w:rsidP="006D3C86">
      <w:pPr>
        <w:rPr>
          <w:lang w:eastAsia="zh-CN"/>
        </w:rPr>
      </w:pPr>
      <w:r>
        <w:rPr>
          <w:lang w:eastAsia="zh-CN"/>
        </w:rPr>
        <w:t>In</w:t>
      </w:r>
      <w:r w:rsidR="006D3C86" w:rsidRPr="006D3C86">
        <w:rPr>
          <w:lang w:eastAsia="zh-CN"/>
        </w:rPr>
        <w:t xml:space="preserve"> Option 1, </w:t>
      </w:r>
      <w:r w:rsidRPr="009B1046">
        <w:rPr>
          <w:lang w:eastAsia="zh-CN"/>
        </w:rPr>
        <w:t xml:space="preserve">SL-PRS and </w:t>
      </w:r>
      <w:r>
        <w:rPr>
          <w:lang w:eastAsia="zh-CN"/>
        </w:rPr>
        <w:t>legacy</w:t>
      </w:r>
      <w:r w:rsidRPr="009B1046">
        <w:rPr>
          <w:lang w:eastAsia="zh-CN"/>
        </w:rPr>
        <w:t xml:space="preserve"> data transmission (PSCCH, PSSCH, PSFCH) are multiplexed by FDM.</w:t>
      </w:r>
      <w:r w:rsidRPr="009B1046">
        <w:t xml:space="preserve"> </w:t>
      </w:r>
      <w:r w:rsidRPr="009B1046">
        <w:rPr>
          <w:lang w:eastAsia="zh-CN"/>
        </w:rPr>
        <w:t>In this case, the transmission bandwidth of SL-PRS can be greater than that of PSSCH, which can meet the needs of high-precision positioning.</w:t>
      </w:r>
      <w:r w:rsidRPr="009B1046">
        <w:t xml:space="preserve"> </w:t>
      </w:r>
      <w:r w:rsidRPr="009B1046">
        <w:rPr>
          <w:lang w:eastAsia="zh-CN"/>
        </w:rPr>
        <w:t>In addition, UE does not need to receive PRS and data at the same time, avoiding the increase of terminal complexity</w:t>
      </w:r>
    </w:p>
    <w:p w14:paraId="2B58C64B" w14:textId="7DB038B0" w:rsidR="006D3C86" w:rsidRPr="006D3C86" w:rsidRDefault="009B1046" w:rsidP="006D3C86">
      <w:pPr>
        <w:rPr>
          <w:lang w:eastAsia="zh-CN"/>
        </w:rPr>
      </w:pPr>
      <w:r>
        <w:rPr>
          <w:lang w:eastAsia="zh-CN"/>
        </w:rPr>
        <w:t>In</w:t>
      </w:r>
      <w:r w:rsidR="006D3C86" w:rsidRPr="006D3C86">
        <w:rPr>
          <w:lang w:eastAsia="zh-CN"/>
        </w:rPr>
        <w:t xml:space="preserve"> Option 2, </w:t>
      </w:r>
      <w:r w:rsidRPr="009B1046">
        <w:rPr>
          <w:lang w:eastAsia="zh-CN"/>
        </w:rPr>
        <w:t>SL-PRS and traditional data transmiss</w:t>
      </w:r>
      <w:r>
        <w:rPr>
          <w:lang w:eastAsia="zh-CN"/>
        </w:rPr>
        <w:t>ion (</w:t>
      </w:r>
      <w:r w:rsidRPr="009B1046">
        <w:rPr>
          <w:lang w:eastAsia="zh-CN"/>
        </w:rPr>
        <w:t>PSCCH, PSSCH, PSFCH</w:t>
      </w:r>
      <w:r>
        <w:rPr>
          <w:lang w:eastAsia="zh-CN"/>
        </w:rPr>
        <w:t xml:space="preserve">) are multiplexed by FDM. </w:t>
      </w:r>
      <w:r w:rsidRPr="009B1046">
        <w:rPr>
          <w:lang w:eastAsia="zh-CN"/>
        </w:rPr>
        <w:t>In this case, the transmission bandwidth of SL-PRS can be greater than that of P</w:t>
      </w:r>
      <w:r>
        <w:rPr>
          <w:lang w:eastAsia="zh-CN"/>
        </w:rPr>
        <w:t xml:space="preserve">SSCH. </w:t>
      </w:r>
      <w:r w:rsidRPr="009B1046">
        <w:rPr>
          <w:lang w:eastAsia="zh-CN"/>
        </w:rPr>
        <w:t>In Uu positioning, the UE uses the measurement gap to receive the PRS sent by the TRP, that is, the UE cannot receive the PRS and data at the same time. For sidelink positioning, considering UE complexity, UE to receive SL-PRS and data at the same time should be deprioritized.</w:t>
      </w:r>
    </w:p>
    <w:p w14:paraId="2B014848" w14:textId="41584814" w:rsidR="006D3C86" w:rsidRPr="006D3C86" w:rsidRDefault="009B1046" w:rsidP="006D3C86">
      <w:pPr>
        <w:rPr>
          <w:lang w:eastAsia="zh-CN"/>
        </w:rPr>
      </w:pPr>
      <w:r>
        <w:rPr>
          <w:lang w:eastAsia="zh-CN"/>
        </w:rPr>
        <w:lastRenderedPageBreak/>
        <w:t>In</w:t>
      </w:r>
      <w:r w:rsidR="006D3C86" w:rsidRPr="006D3C86">
        <w:rPr>
          <w:lang w:eastAsia="zh-CN"/>
        </w:rPr>
        <w:t xml:space="preserve"> Option 3, </w:t>
      </w:r>
      <w:r>
        <w:rPr>
          <w:lang w:eastAsia="zh-CN"/>
        </w:rPr>
        <w:t>s</w:t>
      </w:r>
      <w:r w:rsidRPr="009B1046">
        <w:rPr>
          <w:lang w:eastAsia="zh-CN"/>
        </w:rPr>
        <w:t>imilar to SL CSI-RS in NR V2X, SL-PRS can be multiplexed with legacy data transmission (PSCCH, PSSCH, PSFCH)</w:t>
      </w:r>
      <w:r>
        <w:rPr>
          <w:lang w:eastAsia="zh-CN"/>
        </w:rPr>
        <w:t>. In this case, t</w:t>
      </w:r>
      <w:r w:rsidRPr="009B1046">
        <w:rPr>
          <w:lang w:eastAsia="zh-CN"/>
        </w:rPr>
        <w:t>he transmission bandwidth of SL-PRS is limited by the transmission bandwidth of PSCCH, which is difficult to meet the requirements of high-precision positioning.</w:t>
      </w:r>
      <w:r w:rsidRPr="009B1046">
        <w:t xml:space="preserve"> </w:t>
      </w:r>
      <w:r w:rsidRPr="009B1046">
        <w:rPr>
          <w:lang w:eastAsia="zh-CN"/>
        </w:rPr>
        <w:t xml:space="preserve">In addition, this method will cause serious </w:t>
      </w:r>
      <w:r w:rsidR="00F120A5">
        <w:rPr>
          <w:lang w:eastAsia="zh-CN"/>
        </w:rPr>
        <w:t>b</w:t>
      </w:r>
      <w:r w:rsidR="00F120A5" w:rsidRPr="00F120A5">
        <w:rPr>
          <w:lang w:eastAsia="zh-CN"/>
        </w:rPr>
        <w:t xml:space="preserve">ackward </w:t>
      </w:r>
      <w:r w:rsidRPr="009B1046">
        <w:rPr>
          <w:lang w:eastAsia="zh-CN"/>
        </w:rPr>
        <w:t>compatibility problems</w:t>
      </w:r>
      <w:r>
        <w:rPr>
          <w:lang w:eastAsia="zh-CN"/>
        </w:rPr>
        <w:t>.</w:t>
      </w:r>
    </w:p>
    <w:p w14:paraId="14EF5468" w14:textId="216BFB21" w:rsidR="000E1393" w:rsidRPr="00C84FC4" w:rsidRDefault="006311EE" w:rsidP="00FD104D">
      <w:pPr>
        <w:rPr>
          <w:lang w:eastAsia="zh-CN"/>
        </w:rPr>
      </w:pPr>
      <w:r>
        <w:rPr>
          <w:lang w:eastAsia="zh-CN"/>
        </w:rPr>
        <w:t xml:space="preserve">Therefore, in our view, </w:t>
      </w:r>
      <w:r w:rsidRPr="006311EE">
        <w:rPr>
          <w:lang w:eastAsia="zh-CN"/>
        </w:rPr>
        <w:t>TDM between SL-PRS and other PHY channels (PSCCH, PSSCH, PSFCH)</w:t>
      </w:r>
      <w:r>
        <w:rPr>
          <w:lang w:eastAsia="zh-CN"/>
        </w:rPr>
        <w:t xml:space="preserve"> is baseline in s</w:t>
      </w:r>
      <w:r w:rsidRPr="006311EE">
        <w:rPr>
          <w:lang w:eastAsia="zh-CN"/>
        </w:rPr>
        <w:t>hared resource pool with sidelink communication</w:t>
      </w:r>
      <w:r>
        <w:rPr>
          <w:lang w:eastAsia="zh-CN"/>
        </w:rPr>
        <w:t xml:space="preserve">. </w:t>
      </w:r>
    </w:p>
    <w:p w14:paraId="3480DF63" w14:textId="11F641E5" w:rsidR="00FD104D" w:rsidRDefault="00FD104D" w:rsidP="00FD104D">
      <w:pPr>
        <w:rPr>
          <w:b/>
          <w:i/>
        </w:rPr>
      </w:pPr>
      <w:r w:rsidRPr="00881CA2">
        <w:rPr>
          <w:b/>
          <w:i/>
          <w:lang w:eastAsia="zh-CN"/>
        </w:rPr>
        <w:t xml:space="preserve">Proposal </w:t>
      </w:r>
      <w:r w:rsidR="00EB0D5A">
        <w:rPr>
          <w:b/>
          <w:i/>
          <w:lang w:eastAsia="zh-CN"/>
        </w:rPr>
        <w:t>7</w:t>
      </w:r>
      <w:r w:rsidRPr="00881CA2">
        <w:rPr>
          <w:b/>
          <w:i/>
          <w:lang w:eastAsia="zh-CN"/>
        </w:rPr>
        <w:t>:</w:t>
      </w:r>
      <w:r w:rsidRPr="00881CA2">
        <w:t xml:space="preserve"> </w:t>
      </w:r>
      <w:r w:rsidRPr="00881CA2">
        <w:rPr>
          <w:b/>
          <w:i/>
        </w:rPr>
        <w:t xml:space="preserve">For multiplexing of SL-PRS with other PHY channels (PSCCH, PSSCH, PSFCH), the TDM method is </w:t>
      </w:r>
      <w:r w:rsidR="000E1393">
        <w:rPr>
          <w:b/>
          <w:i/>
        </w:rPr>
        <w:t>baseline</w:t>
      </w:r>
      <w:r w:rsidRPr="00881CA2">
        <w:rPr>
          <w:b/>
          <w:i/>
        </w:rPr>
        <w:t>.</w:t>
      </w:r>
    </w:p>
    <w:p w14:paraId="4ACEAC12" w14:textId="77777777" w:rsidR="003F4C0D" w:rsidRDefault="003F4C0D" w:rsidP="00FD104D">
      <w:pPr>
        <w:rPr>
          <w:b/>
          <w:i/>
        </w:rPr>
      </w:pPr>
    </w:p>
    <w:p w14:paraId="4F06B0EE" w14:textId="10664F95" w:rsidR="00FD104D" w:rsidRDefault="00F120A5" w:rsidP="00F120A5">
      <w:pPr>
        <w:pStyle w:val="3"/>
        <w:rPr>
          <w:lang w:eastAsia="zh-CN"/>
        </w:rPr>
      </w:pPr>
      <w:r>
        <w:rPr>
          <w:lang w:eastAsia="zh-CN"/>
        </w:rPr>
        <w:t>B</w:t>
      </w:r>
      <w:r w:rsidRPr="00F120A5">
        <w:rPr>
          <w:lang w:eastAsia="zh-CN"/>
        </w:rPr>
        <w:t>ackward compatibility with legacy Rel-16/17 UEs</w:t>
      </w:r>
    </w:p>
    <w:p w14:paraId="4007B596" w14:textId="2EDB1867" w:rsidR="00F120A5" w:rsidRDefault="005B0AEB" w:rsidP="00F120A5">
      <w:pPr>
        <w:rPr>
          <w:lang w:val="en-GB" w:eastAsia="zh-CN"/>
        </w:rPr>
      </w:pPr>
      <w:r w:rsidRPr="005B0AEB">
        <w:rPr>
          <w:lang w:val="en-GB" w:eastAsia="zh-CN"/>
        </w:rPr>
        <w:t xml:space="preserve">When using </w:t>
      </w:r>
      <w:r>
        <w:rPr>
          <w:lang w:val="en-GB" w:eastAsia="zh-CN"/>
        </w:rPr>
        <w:t>l</w:t>
      </w:r>
      <w:r w:rsidRPr="005B0AEB">
        <w:rPr>
          <w:lang w:val="en-GB" w:eastAsia="zh-CN"/>
        </w:rPr>
        <w:t xml:space="preserve">egacy resource pool for SL-PRS transmission, backward compatibility must be supported. For different </w:t>
      </w:r>
      <w:r>
        <w:rPr>
          <w:lang w:val="en-GB" w:eastAsia="zh-CN"/>
        </w:rPr>
        <w:t xml:space="preserve">schemes of </w:t>
      </w:r>
      <w:r w:rsidRPr="005B0AEB">
        <w:rPr>
          <w:lang w:val="en-GB" w:eastAsia="zh-CN"/>
        </w:rPr>
        <w:t>SL-PRS and legacy data multiplexing, the schemes supporting backward compatibility are also different.</w:t>
      </w:r>
      <w:r w:rsidR="003F4C0D">
        <w:rPr>
          <w:lang w:val="en-GB" w:eastAsia="zh-CN"/>
        </w:rPr>
        <w:t xml:space="preserve"> For TDM based </w:t>
      </w:r>
      <w:r w:rsidR="003F4C0D" w:rsidRPr="003F4C0D">
        <w:rPr>
          <w:lang w:val="en-GB" w:eastAsia="zh-CN"/>
        </w:rPr>
        <w:t>multiplexing</w:t>
      </w:r>
      <w:r w:rsidR="003F4C0D">
        <w:rPr>
          <w:lang w:val="en-GB" w:eastAsia="zh-CN"/>
        </w:rPr>
        <w:t xml:space="preserve">, </w:t>
      </w:r>
      <w:r w:rsidR="003F4C0D" w:rsidRPr="003F4C0D">
        <w:rPr>
          <w:lang w:val="en-GB" w:eastAsia="zh-CN"/>
        </w:rPr>
        <w:t xml:space="preserve">Tx UE needs to indicate SL-PRS transmission parameters (such as time-frequency resources) through SCI, and Rx UE determines whether SL-PRS transmission exists through receiving SCI. A direct way is to introduce a new </w:t>
      </w:r>
      <w:r w:rsidR="003F4C0D">
        <w:rPr>
          <w:lang w:val="en-GB" w:eastAsia="zh-CN"/>
        </w:rPr>
        <w:t>S</w:t>
      </w:r>
      <w:r w:rsidR="003F4C0D" w:rsidRPr="003F4C0D">
        <w:rPr>
          <w:lang w:val="en-GB" w:eastAsia="zh-CN"/>
        </w:rPr>
        <w:t xml:space="preserve">econd-order SCI, which is used to indicate SL-PRS transmission. Only R18 UE needs to decode the new </w:t>
      </w:r>
      <w:r w:rsidR="003F4C0D">
        <w:rPr>
          <w:lang w:val="en-GB" w:eastAsia="zh-CN"/>
        </w:rPr>
        <w:t>S</w:t>
      </w:r>
      <w:r w:rsidR="003F4C0D" w:rsidRPr="003F4C0D">
        <w:rPr>
          <w:lang w:val="en-GB" w:eastAsia="zh-CN"/>
        </w:rPr>
        <w:t>econd-order SCI. Legacy UE does not need to decode the new second-order SCI. Backward compatibility can be guaranteed in this way</w:t>
      </w:r>
      <w:r w:rsidR="003F4C0D">
        <w:rPr>
          <w:lang w:val="en-GB" w:eastAsia="zh-CN"/>
        </w:rPr>
        <w:t>.</w:t>
      </w:r>
    </w:p>
    <w:p w14:paraId="2644035B" w14:textId="5AFBBAD0" w:rsidR="003F4C0D" w:rsidRPr="003F4C0D" w:rsidRDefault="003F4C0D" w:rsidP="00F120A5">
      <w:pPr>
        <w:rPr>
          <w:b/>
          <w:i/>
          <w:lang w:val="en-GB" w:eastAsia="zh-CN"/>
        </w:rPr>
      </w:pPr>
      <w:r w:rsidRPr="003F4C0D">
        <w:rPr>
          <w:b/>
          <w:i/>
          <w:lang w:val="en-GB" w:eastAsia="zh-CN"/>
        </w:rPr>
        <w:t xml:space="preserve">Proposal </w:t>
      </w:r>
      <w:r w:rsidR="00EB0D5A">
        <w:rPr>
          <w:b/>
          <w:i/>
          <w:lang w:val="en-GB" w:eastAsia="zh-CN"/>
        </w:rPr>
        <w:t>8</w:t>
      </w:r>
      <w:r w:rsidRPr="003F4C0D">
        <w:rPr>
          <w:b/>
          <w:i/>
          <w:lang w:val="en-GB" w:eastAsia="zh-CN"/>
        </w:rPr>
        <w:t xml:space="preserve">: A new Second-order SCI can be introduced for </w:t>
      </w:r>
      <w:r w:rsidR="00A25854">
        <w:rPr>
          <w:b/>
          <w:i/>
          <w:lang w:val="en-GB" w:eastAsia="zh-CN"/>
        </w:rPr>
        <w:t xml:space="preserve">R18 UE for </w:t>
      </w:r>
      <w:r w:rsidRPr="003F4C0D">
        <w:rPr>
          <w:b/>
          <w:i/>
          <w:lang w:val="en-GB" w:eastAsia="zh-CN"/>
        </w:rPr>
        <w:t>SL-PRS transmission</w:t>
      </w:r>
      <w:r w:rsidR="005E59BD">
        <w:rPr>
          <w:b/>
          <w:i/>
          <w:lang w:val="en-GB" w:eastAsia="zh-CN"/>
        </w:rPr>
        <w:t xml:space="preserve"> in shared resource pool</w:t>
      </w:r>
      <w:r w:rsidRPr="003F4C0D">
        <w:rPr>
          <w:b/>
          <w:i/>
          <w:lang w:val="en-GB" w:eastAsia="zh-CN"/>
        </w:rPr>
        <w:t>.</w:t>
      </w:r>
    </w:p>
    <w:p w14:paraId="6F7FBD85" w14:textId="6989FB46" w:rsidR="00F120A5" w:rsidRPr="00F120A5" w:rsidRDefault="00F120A5" w:rsidP="00F120A5">
      <w:pPr>
        <w:rPr>
          <w:lang w:val="en-GB" w:eastAsia="zh-CN"/>
        </w:rPr>
      </w:pPr>
    </w:p>
    <w:p w14:paraId="4EBE7DBE" w14:textId="77777777" w:rsidR="00FD104D" w:rsidRDefault="00FD104D" w:rsidP="0017624B">
      <w:pPr>
        <w:pStyle w:val="1"/>
        <w:rPr>
          <w:lang w:eastAsia="zh-CN"/>
        </w:rPr>
      </w:pPr>
      <w:r w:rsidRPr="00B13B75">
        <w:rPr>
          <w:lang w:eastAsia="zh-CN"/>
        </w:rPr>
        <w:t>SL Positioning Resource Allocation Modes</w:t>
      </w:r>
    </w:p>
    <w:p w14:paraId="7CEAAF59" w14:textId="6D1C4480" w:rsidR="00FD104D" w:rsidRPr="004A6E84" w:rsidRDefault="007E7C84" w:rsidP="00FD104D">
      <w:pPr>
        <w:rPr>
          <w:lang w:eastAsia="zh-CN"/>
        </w:rPr>
      </w:pPr>
      <w:r>
        <w:rPr>
          <w:rFonts w:hint="eastAsia"/>
          <w:lang w:eastAsia="zh-CN"/>
        </w:rPr>
        <w:t>In RAN1#1</w:t>
      </w:r>
      <w:r w:rsidR="006F41DF">
        <w:rPr>
          <w:rFonts w:hint="eastAsia"/>
          <w:lang w:eastAsia="zh-CN"/>
        </w:rPr>
        <w:t>10</w:t>
      </w:r>
      <w:r>
        <w:rPr>
          <w:rFonts w:hint="eastAsia"/>
          <w:lang w:eastAsia="zh-CN"/>
        </w:rPr>
        <w:t xml:space="preserve">e, the following agreement on </w:t>
      </w:r>
      <w:r w:rsidRPr="007E7C84">
        <w:rPr>
          <w:lang w:eastAsia="zh-CN"/>
        </w:rPr>
        <w:t>the SL-PRS resource allocation</w:t>
      </w:r>
      <w:r>
        <w:rPr>
          <w:lang w:eastAsia="zh-CN"/>
        </w:rPr>
        <w:t xml:space="preserve"> had been achieved</w:t>
      </w:r>
      <w:r w:rsidR="0049261E">
        <w:rPr>
          <w:lang w:eastAsia="zh-CN"/>
        </w:rPr>
        <w:t xml:space="preserve"> [</w:t>
      </w:r>
      <w:r w:rsidR="00264995">
        <w:rPr>
          <w:lang w:eastAsia="zh-CN"/>
        </w:rPr>
        <w:t>4</w:t>
      </w:r>
      <w:r w:rsidR="0049261E">
        <w:rPr>
          <w:lang w:eastAsia="zh-CN"/>
        </w:rPr>
        <w:t>]</w:t>
      </w:r>
      <w:r>
        <w:rPr>
          <w:lang w:eastAsia="zh-CN"/>
        </w:rPr>
        <w:t>.</w:t>
      </w:r>
    </w:p>
    <w:tbl>
      <w:tblPr>
        <w:tblStyle w:val="ad"/>
        <w:tblW w:w="0" w:type="auto"/>
        <w:tblLook w:val="04A0" w:firstRow="1" w:lastRow="0" w:firstColumn="1" w:lastColumn="0" w:noHBand="0" w:noVBand="1"/>
      </w:tblPr>
      <w:tblGrid>
        <w:gridCol w:w="9307"/>
      </w:tblGrid>
      <w:tr w:rsidR="00FD104D" w14:paraId="11386928" w14:textId="77777777" w:rsidTr="004B376B">
        <w:tc>
          <w:tcPr>
            <w:tcW w:w="9307" w:type="dxa"/>
          </w:tcPr>
          <w:p w14:paraId="4714E620" w14:textId="77777777" w:rsidR="006F41DF" w:rsidRPr="00D8211E" w:rsidRDefault="006F41DF" w:rsidP="006F41DF">
            <w:pPr>
              <w:autoSpaceDE/>
              <w:autoSpaceDN/>
              <w:adjustRightInd/>
              <w:snapToGrid/>
              <w:spacing w:after="0"/>
              <w:jc w:val="left"/>
              <w:rPr>
                <w:rFonts w:ascii="Times" w:eastAsia="Batang" w:hAnsi="Times"/>
                <w:szCs w:val="24"/>
                <w:lang w:val="en-GB" w:eastAsia="x-none"/>
              </w:rPr>
            </w:pPr>
            <w:r w:rsidRPr="00D8211E">
              <w:rPr>
                <w:rFonts w:ascii="Times" w:eastAsia="Batang" w:hAnsi="Times"/>
                <w:szCs w:val="24"/>
                <w:highlight w:val="green"/>
                <w:lang w:val="en-GB" w:eastAsia="x-none"/>
              </w:rPr>
              <w:t>Agreement</w:t>
            </w:r>
          </w:p>
          <w:p w14:paraId="07CD3232" w14:textId="77777777" w:rsidR="006F41DF" w:rsidRPr="00D8211E" w:rsidRDefault="006F41DF" w:rsidP="006F41DF">
            <w:pPr>
              <w:tabs>
                <w:tab w:val="left" w:pos="1701"/>
              </w:tabs>
              <w:autoSpaceDE/>
              <w:adjustRightInd/>
              <w:snapToGrid/>
              <w:spacing w:after="0" w:line="254" w:lineRule="auto"/>
              <w:rPr>
                <w:rFonts w:eastAsia="Times New Roman"/>
                <w:szCs w:val="24"/>
                <w:lang w:val="en-GB" w:eastAsia="zh-CN"/>
              </w:rPr>
            </w:pPr>
            <w:r w:rsidRPr="00D8211E">
              <w:rPr>
                <w:rFonts w:eastAsia="Times New Roman"/>
                <w:szCs w:val="24"/>
                <w:lang w:val="en-GB"/>
              </w:rPr>
              <w:t>Regarding SL-PRS resource allocation, both Scheme 1 and Scheme 2 should be introduced for supporting SL positioning/ranging:</w:t>
            </w:r>
          </w:p>
          <w:p w14:paraId="660B5019" w14:textId="77777777" w:rsidR="006F41DF" w:rsidRPr="00D8211E" w:rsidRDefault="006F41DF" w:rsidP="00BE5186">
            <w:pPr>
              <w:widowControl/>
              <w:numPr>
                <w:ilvl w:val="0"/>
                <w:numId w:val="19"/>
              </w:numPr>
              <w:autoSpaceDE/>
              <w:autoSpaceDN/>
              <w:adjustRightInd/>
              <w:snapToGrid/>
              <w:spacing w:after="0"/>
              <w:jc w:val="left"/>
              <w:rPr>
                <w:rFonts w:ascii="Times" w:eastAsia="宋体" w:hAnsi="Times"/>
                <w:szCs w:val="24"/>
                <w:lang w:val="en-GB" w:eastAsia="zh-CN"/>
              </w:rPr>
            </w:pPr>
            <w:r w:rsidRPr="00D8211E">
              <w:rPr>
                <w:rFonts w:ascii="Times" w:eastAsia="宋体" w:hAnsi="Times"/>
                <w:szCs w:val="24"/>
                <w:lang w:val="en-GB" w:eastAsia="zh-CN"/>
              </w:rPr>
              <w:t>Scheme 1: Network-centric operation SL-PRS resource allocation (e.g. similar to a legacy Mode 1 solution)</w:t>
            </w:r>
          </w:p>
          <w:p w14:paraId="5B0CC82A" w14:textId="77777777" w:rsidR="006F41DF" w:rsidRPr="00D8211E" w:rsidRDefault="006F41DF" w:rsidP="00BE5186">
            <w:pPr>
              <w:widowControl/>
              <w:numPr>
                <w:ilvl w:val="1"/>
                <w:numId w:val="19"/>
              </w:numPr>
              <w:autoSpaceDE/>
              <w:autoSpaceDN/>
              <w:adjustRightInd/>
              <w:snapToGrid/>
              <w:spacing w:after="0"/>
              <w:jc w:val="left"/>
              <w:rPr>
                <w:rFonts w:ascii="Times" w:eastAsia="宋体" w:hAnsi="Times"/>
                <w:szCs w:val="24"/>
                <w:lang w:val="en-GB" w:eastAsia="zh-CN"/>
              </w:rPr>
            </w:pPr>
            <w:r w:rsidRPr="00D8211E">
              <w:rPr>
                <w:rFonts w:ascii="Times" w:eastAsia="宋体" w:hAnsi="Times"/>
                <w:szCs w:val="24"/>
                <w:lang w:val="en-GB" w:eastAsia="zh-CN"/>
              </w:rPr>
              <w:t xml:space="preserve">The network (e.g. gNB, LMF, gNB &amp; LMF) allocates resources for SL-PRS. </w:t>
            </w:r>
          </w:p>
          <w:p w14:paraId="1467E17B" w14:textId="77777777" w:rsidR="006F41DF" w:rsidRPr="00D8211E" w:rsidRDefault="006F41DF" w:rsidP="00BE5186">
            <w:pPr>
              <w:widowControl/>
              <w:numPr>
                <w:ilvl w:val="0"/>
                <w:numId w:val="19"/>
              </w:numPr>
              <w:autoSpaceDE/>
              <w:autoSpaceDN/>
              <w:adjustRightInd/>
              <w:snapToGrid/>
              <w:spacing w:after="0"/>
              <w:jc w:val="left"/>
              <w:rPr>
                <w:rFonts w:ascii="Times" w:eastAsia="宋体" w:hAnsi="Times"/>
                <w:szCs w:val="24"/>
                <w:lang w:val="en-GB" w:eastAsia="zh-CN"/>
              </w:rPr>
            </w:pPr>
            <w:r w:rsidRPr="00D8211E">
              <w:rPr>
                <w:rFonts w:ascii="Times" w:eastAsia="宋体" w:hAnsi="Times"/>
                <w:szCs w:val="24"/>
                <w:lang w:val="en-GB" w:eastAsia="zh-CN"/>
              </w:rPr>
              <w:t>Scheme 2: UE autonomous SL-PRS resource allocation (e.g. similar to legacy Mode 2 solution)</w:t>
            </w:r>
          </w:p>
          <w:p w14:paraId="789F4574" w14:textId="7041E693" w:rsidR="00FD104D" w:rsidRPr="004A6E84" w:rsidRDefault="006F41DF" w:rsidP="00BE5186">
            <w:pPr>
              <w:widowControl/>
              <w:numPr>
                <w:ilvl w:val="1"/>
                <w:numId w:val="19"/>
              </w:numPr>
              <w:autoSpaceDE/>
              <w:autoSpaceDN/>
              <w:adjustRightInd/>
              <w:snapToGrid/>
              <w:spacing w:after="0"/>
              <w:jc w:val="left"/>
              <w:rPr>
                <w:rFonts w:eastAsia="宋体"/>
                <w:sz w:val="20"/>
                <w:szCs w:val="20"/>
                <w:lang w:val="en-GB" w:eastAsia="ja-JP"/>
              </w:rPr>
            </w:pPr>
            <w:r w:rsidRPr="00D8211E">
              <w:rPr>
                <w:rFonts w:ascii="Times" w:eastAsia="宋体" w:hAnsi="Times"/>
                <w:szCs w:val="24"/>
                <w:lang w:val="en-GB" w:eastAsia="zh-CN"/>
              </w:rPr>
              <w:t>At least one of the UE(s) participating in the sidelink positioning operation allocates resources for SL-PRS</w:t>
            </w:r>
          </w:p>
        </w:tc>
      </w:tr>
    </w:tbl>
    <w:p w14:paraId="30EBD603" w14:textId="107DD8F1" w:rsidR="00E10F03" w:rsidRDefault="00FD5681" w:rsidP="00FD104D">
      <w:pPr>
        <w:rPr>
          <w:lang w:eastAsia="zh-CN"/>
        </w:rPr>
      </w:pPr>
      <w:r>
        <w:rPr>
          <w:rFonts w:hint="eastAsia"/>
          <w:lang w:eastAsia="zh-CN"/>
        </w:rPr>
        <w:t xml:space="preserve">In this section, </w:t>
      </w:r>
      <w:r>
        <w:rPr>
          <w:lang w:eastAsia="zh-CN"/>
        </w:rPr>
        <w:t>we share our views on n</w:t>
      </w:r>
      <w:r w:rsidRPr="00FD5681">
        <w:rPr>
          <w:lang w:eastAsia="zh-CN"/>
        </w:rPr>
        <w:t>etwork-centric operation SL-PRS resource allocation</w:t>
      </w:r>
      <w:r>
        <w:rPr>
          <w:lang w:eastAsia="zh-CN"/>
        </w:rPr>
        <w:t xml:space="preserve"> and </w:t>
      </w:r>
      <w:r w:rsidRPr="00FD5681">
        <w:rPr>
          <w:lang w:eastAsia="zh-CN"/>
        </w:rPr>
        <w:t>UE autonomous SL-PRS resource allocation</w:t>
      </w:r>
      <w:r>
        <w:rPr>
          <w:lang w:eastAsia="zh-CN"/>
        </w:rPr>
        <w:t>.</w:t>
      </w:r>
    </w:p>
    <w:p w14:paraId="46F85A2F" w14:textId="77777777" w:rsidR="00172EB5" w:rsidRDefault="00172EB5" w:rsidP="00FD104D">
      <w:pPr>
        <w:rPr>
          <w:lang w:eastAsia="zh-CN"/>
        </w:rPr>
      </w:pPr>
    </w:p>
    <w:p w14:paraId="04276CB6" w14:textId="77777777" w:rsidR="00801EA7" w:rsidRDefault="00801EA7" w:rsidP="00801EA7">
      <w:pPr>
        <w:pStyle w:val="3"/>
        <w:rPr>
          <w:lang w:eastAsia="zh-CN"/>
        </w:rPr>
      </w:pPr>
      <w:r w:rsidRPr="00E10F03">
        <w:rPr>
          <w:lang w:eastAsia="zh-CN"/>
        </w:rPr>
        <w:t>Network-centric operation SL-PRS resource allocation</w:t>
      </w:r>
    </w:p>
    <w:p w14:paraId="7782221C" w14:textId="77777777" w:rsidR="00801EA7" w:rsidRDefault="00801EA7" w:rsidP="00801EA7">
      <w:pPr>
        <w:rPr>
          <w:lang w:eastAsia="zh-CN"/>
        </w:rPr>
      </w:pPr>
      <w:r>
        <w:rPr>
          <w:rFonts w:hint="eastAsia"/>
          <w:lang w:eastAsia="zh-CN"/>
        </w:rPr>
        <w:t xml:space="preserve">In </w:t>
      </w:r>
      <w:r w:rsidRPr="004B3A59">
        <w:rPr>
          <w:lang w:eastAsia="zh-CN"/>
        </w:rPr>
        <w:t xml:space="preserve">legacy </w:t>
      </w:r>
      <w:r>
        <w:rPr>
          <w:lang w:eastAsia="zh-CN"/>
        </w:rPr>
        <w:t>m</w:t>
      </w:r>
      <w:r w:rsidRPr="004B3A59">
        <w:rPr>
          <w:lang w:eastAsia="zh-CN"/>
        </w:rPr>
        <w:t>ode 1 solution</w:t>
      </w:r>
      <w:r>
        <w:rPr>
          <w:lang w:eastAsia="zh-CN"/>
        </w:rPr>
        <w:t>, t</w:t>
      </w:r>
      <w:r w:rsidRPr="004B3A59">
        <w:rPr>
          <w:lang w:eastAsia="zh-CN"/>
        </w:rPr>
        <w:t>here are two ways to allocate resources</w:t>
      </w:r>
      <w:r>
        <w:rPr>
          <w:lang w:eastAsia="zh-CN"/>
        </w:rPr>
        <w:t>.</w:t>
      </w:r>
    </w:p>
    <w:p w14:paraId="56637B84" w14:textId="77777777" w:rsidR="00801EA7" w:rsidRDefault="00801EA7" w:rsidP="00BE5186">
      <w:pPr>
        <w:pStyle w:val="af2"/>
        <w:numPr>
          <w:ilvl w:val="0"/>
          <w:numId w:val="20"/>
        </w:numPr>
        <w:ind w:firstLineChars="0"/>
        <w:rPr>
          <w:lang w:eastAsia="zh-CN"/>
        </w:rPr>
      </w:pPr>
      <w:r w:rsidRPr="00964869">
        <w:rPr>
          <w:rFonts w:hint="eastAsia"/>
          <w:lang w:eastAsia="zh-CN"/>
        </w:rPr>
        <w:t>Dynamic grant</w:t>
      </w:r>
    </w:p>
    <w:p w14:paraId="41864DCC" w14:textId="77777777" w:rsidR="00801EA7" w:rsidRDefault="00801EA7" w:rsidP="00BE5186">
      <w:pPr>
        <w:pStyle w:val="af2"/>
        <w:numPr>
          <w:ilvl w:val="0"/>
          <w:numId w:val="20"/>
        </w:numPr>
        <w:ind w:firstLineChars="0"/>
        <w:rPr>
          <w:lang w:eastAsia="zh-CN"/>
        </w:rPr>
      </w:pPr>
      <w:r>
        <w:rPr>
          <w:lang w:eastAsia="zh-CN"/>
        </w:rPr>
        <w:t>C</w:t>
      </w:r>
      <w:r w:rsidRPr="00964869">
        <w:rPr>
          <w:rFonts w:hint="eastAsia"/>
          <w:lang w:eastAsia="zh-CN"/>
        </w:rPr>
        <w:t>onfigured grant T</w:t>
      </w:r>
      <w:r w:rsidRPr="00964869">
        <w:rPr>
          <w:lang w:eastAsia="zh-CN"/>
        </w:rPr>
        <w:t>y</w:t>
      </w:r>
      <w:r w:rsidRPr="00964869">
        <w:rPr>
          <w:rFonts w:hint="eastAsia"/>
          <w:lang w:eastAsia="zh-CN"/>
        </w:rPr>
        <w:t>pe</w:t>
      </w:r>
      <w:r w:rsidRPr="00964869">
        <w:rPr>
          <w:lang w:eastAsia="zh-CN"/>
        </w:rPr>
        <w:t xml:space="preserve"> </w:t>
      </w:r>
      <w:r w:rsidRPr="00964869">
        <w:rPr>
          <w:rFonts w:hint="eastAsia"/>
          <w:lang w:eastAsia="zh-CN"/>
        </w:rPr>
        <w:t>1/Type 2</w:t>
      </w:r>
    </w:p>
    <w:p w14:paraId="58635297" w14:textId="7C3716CA" w:rsidR="00801EA7" w:rsidRPr="00964869" w:rsidRDefault="00801EA7" w:rsidP="00801EA7">
      <w:pPr>
        <w:rPr>
          <w:lang w:eastAsia="zh-CN"/>
        </w:rPr>
      </w:pPr>
      <w:r>
        <w:rPr>
          <w:lang w:eastAsia="zh-CN"/>
        </w:rPr>
        <w:t>For legacy d</w:t>
      </w:r>
      <w:r w:rsidRPr="004B3A59">
        <w:rPr>
          <w:lang w:eastAsia="zh-CN"/>
        </w:rPr>
        <w:t>ynamic grant</w:t>
      </w:r>
      <w:r>
        <w:rPr>
          <w:lang w:eastAsia="zh-CN"/>
        </w:rPr>
        <w:t>, t</w:t>
      </w:r>
      <w:r w:rsidRPr="00C26FE6">
        <w:rPr>
          <w:lang w:eastAsia="zh-CN"/>
        </w:rPr>
        <w:t xml:space="preserve">he </w:t>
      </w:r>
      <w:r>
        <w:rPr>
          <w:lang w:eastAsia="zh-CN"/>
        </w:rPr>
        <w:t>gNB</w:t>
      </w:r>
      <w:r w:rsidRPr="00C26FE6">
        <w:rPr>
          <w:lang w:eastAsia="zh-CN"/>
        </w:rPr>
        <w:t xml:space="preserve"> can schedule transmission resources of PSCCH and PSSCH through DCI 3-0.</w:t>
      </w:r>
      <w:r>
        <w:rPr>
          <w:lang w:eastAsia="zh-CN"/>
        </w:rPr>
        <w:t xml:space="preserve"> Furthermore, a dynamic grant can provides resources for one or multiple sidelink transmission of a single TB. Similarly, </w:t>
      </w:r>
      <w:r w:rsidRPr="00C26FE6">
        <w:rPr>
          <w:lang w:eastAsia="zh-CN"/>
        </w:rPr>
        <w:t xml:space="preserve">the gNB can schedule transmission resources of </w:t>
      </w:r>
      <w:r>
        <w:rPr>
          <w:lang w:eastAsia="zh-CN"/>
        </w:rPr>
        <w:t xml:space="preserve">SL-PRS through DCI 3-0 and </w:t>
      </w:r>
      <w:r w:rsidRPr="00C26FE6">
        <w:rPr>
          <w:lang w:eastAsia="zh-CN"/>
        </w:rPr>
        <w:t>a dynamic grant can provides resources for one or multiple</w:t>
      </w:r>
      <w:r>
        <w:rPr>
          <w:lang w:eastAsia="zh-CN"/>
        </w:rPr>
        <w:t xml:space="preserve"> SL-PRS</w:t>
      </w:r>
      <w:r w:rsidRPr="00C26FE6">
        <w:rPr>
          <w:lang w:eastAsia="zh-CN"/>
        </w:rPr>
        <w:t xml:space="preserve"> transmission.</w:t>
      </w:r>
      <w:r>
        <w:rPr>
          <w:rFonts w:hint="eastAsia"/>
          <w:lang w:eastAsia="zh-CN"/>
        </w:rPr>
        <w:t xml:space="preserve"> </w:t>
      </w:r>
      <w:r>
        <w:rPr>
          <w:lang w:eastAsia="zh-CN"/>
        </w:rPr>
        <w:t>For c</w:t>
      </w:r>
      <w:r w:rsidRPr="00C26FE6">
        <w:rPr>
          <w:lang w:eastAsia="zh-CN"/>
        </w:rPr>
        <w:t>onfigured grant Type 1</w:t>
      </w:r>
      <w:r>
        <w:rPr>
          <w:lang w:eastAsia="zh-CN"/>
        </w:rPr>
        <w:t xml:space="preserve">, </w:t>
      </w:r>
      <w:r>
        <w:t>t</w:t>
      </w:r>
      <w:r w:rsidRPr="00F0307C">
        <w:t>he network configures the UE with periodic sidelink transmission resources through high-layer signaling.</w:t>
      </w:r>
      <w:r>
        <w:rPr>
          <w:rFonts w:hint="eastAsia"/>
          <w:lang w:eastAsia="zh-CN"/>
        </w:rPr>
        <w:t xml:space="preserve"> </w:t>
      </w:r>
      <w:r w:rsidRPr="00C26FE6">
        <w:rPr>
          <w:lang w:eastAsia="zh-CN"/>
        </w:rPr>
        <w:t xml:space="preserve">For configured grant Type </w:t>
      </w:r>
      <w:r>
        <w:rPr>
          <w:lang w:eastAsia="zh-CN"/>
        </w:rPr>
        <w:t>2,</w:t>
      </w:r>
      <w:r w:rsidRPr="00F0307C">
        <w:t xml:space="preserve"> </w:t>
      </w:r>
      <w:r w:rsidRPr="00F0307C">
        <w:rPr>
          <w:lang w:eastAsia="zh-CN"/>
        </w:rPr>
        <w:t>the network configures the UE with periodic sidelink transmission resources through high-layer signaling</w:t>
      </w:r>
      <w:r>
        <w:rPr>
          <w:lang w:eastAsia="zh-CN"/>
        </w:rPr>
        <w:t xml:space="preserve"> and </w:t>
      </w:r>
      <w:r w:rsidRPr="00F0307C">
        <w:rPr>
          <w:lang w:eastAsia="zh-CN"/>
        </w:rPr>
        <w:t>activates it through a DCI format 3_0</w:t>
      </w:r>
      <w:r>
        <w:rPr>
          <w:lang w:eastAsia="zh-CN"/>
        </w:rPr>
        <w:t>.</w:t>
      </w:r>
      <w:r w:rsidRPr="00251055">
        <w:t xml:space="preserve"> </w:t>
      </w:r>
      <w:r w:rsidRPr="00251055">
        <w:rPr>
          <w:lang w:eastAsia="zh-CN"/>
        </w:rPr>
        <w:t>Similarly,</w:t>
      </w:r>
      <w:r w:rsidRPr="00251055">
        <w:t xml:space="preserve"> </w:t>
      </w:r>
      <w:r w:rsidRPr="00251055">
        <w:rPr>
          <w:lang w:eastAsia="zh-CN"/>
        </w:rPr>
        <w:t xml:space="preserve">the network </w:t>
      </w:r>
      <w:r w:rsidRPr="00251055">
        <w:rPr>
          <w:lang w:eastAsia="zh-CN"/>
        </w:rPr>
        <w:lastRenderedPageBreak/>
        <w:t>configures the UE with periodic sidelink transmission resources</w:t>
      </w:r>
      <w:r>
        <w:rPr>
          <w:lang w:eastAsia="zh-CN"/>
        </w:rPr>
        <w:t xml:space="preserve"> for SL-PRS</w:t>
      </w:r>
      <w:r w:rsidRPr="00251055">
        <w:rPr>
          <w:lang w:eastAsia="zh-CN"/>
        </w:rPr>
        <w:t xml:space="preserve"> through high-layer signaling.</w:t>
      </w:r>
      <w:r w:rsidR="008E51D5">
        <w:rPr>
          <w:lang w:eastAsia="zh-CN"/>
        </w:rPr>
        <w:t xml:space="preserve"> In our view, d</w:t>
      </w:r>
      <w:r w:rsidR="008E51D5" w:rsidRPr="008E51D5">
        <w:rPr>
          <w:lang w:eastAsia="zh-CN"/>
        </w:rPr>
        <w:t>ynamic grant and configured grant Type 1/Type 2 should be supported for network-centric operation SL-PRS resource allocation.</w:t>
      </w:r>
    </w:p>
    <w:p w14:paraId="75644FA2" w14:textId="52A9E2E4" w:rsidR="00801EA7" w:rsidRDefault="00801EA7" w:rsidP="00801EA7">
      <w:pPr>
        <w:rPr>
          <w:b/>
          <w:i/>
          <w:color w:val="000000" w:themeColor="text1"/>
          <w:lang w:eastAsia="zh-CN"/>
        </w:rPr>
      </w:pPr>
      <w:r w:rsidRPr="00251055">
        <w:rPr>
          <w:rFonts w:hint="eastAsia"/>
          <w:b/>
          <w:i/>
          <w:color w:val="000000" w:themeColor="text1"/>
          <w:lang w:eastAsia="zh-CN"/>
        </w:rPr>
        <w:t>P</w:t>
      </w:r>
      <w:r w:rsidRPr="00251055">
        <w:rPr>
          <w:b/>
          <w:i/>
          <w:color w:val="000000" w:themeColor="text1"/>
          <w:lang w:eastAsia="zh-CN"/>
        </w:rPr>
        <w:t xml:space="preserve">roposal </w:t>
      </w:r>
      <w:r w:rsidR="00EB0D5A">
        <w:rPr>
          <w:b/>
          <w:i/>
          <w:color w:val="000000" w:themeColor="text1"/>
          <w:lang w:eastAsia="zh-CN"/>
        </w:rPr>
        <w:t>9</w:t>
      </w:r>
      <w:r w:rsidRPr="00251055">
        <w:rPr>
          <w:b/>
          <w:i/>
          <w:color w:val="000000" w:themeColor="text1"/>
          <w:lang w:eastAsia="zh-CN"/>
        </w:rPr>
        <w:t>: Dynamic grant</w:t>
      </w:r>
      <w:r w:rsidRPr="00251055">
        <w:rPr>
          <w:rFonts w:hint="eastAsia"/>
          <w:b/>
          <w:i/>
          <w:color w:val="000000" w:themeColor="text1"/>
          <w:lang w:eastAsia="zh-CN"/>
        </w:rPr>
        <w:t xml:space="preserve"> and </w:t>
      </w:r>
      <w:r w:rsidRPr="00251055">
        <w:rPr>
          <w:b/>
          <w:i/>
          <w:color w:val="000000" w:themeColor="text1"/>
          <w:lang w:eastAsia="zh-CN"/>
        </w:rPr>
        <w:t xml:space="preserve">configured grant Type 1/Type 2 </w:t>
      </w:r>
      <w:r w:rsidR="00252DA7">
        <w:rPr>
          <w:rFonts w:hint="eastAsia"/>
          <w:b/>
          <w:i/>
          <w:color w:val="000000" w:themeColor="text1"/>
          <w:lang w:eastAsia="zh-CN"/>
        </w:rPr>
        <w:t>should</w:t>
      </w:r>
      <w:r w:rsidR="00252DA7">
        <w:rPr>
          <w:b/>
          <w:i/>
          <w:color w:val="000000" w:themeColor="text1"/>
          <w:lang w:eastAsia="zh-CN"/>
        </w:rPr>
        <w:t xml:space="preserve"> be </w:t>
      </w:r>
      <w:r w:rsidR="008E51D5">
        <w:rPr>
          <w:b/>
          <w:i/>
          <w:color w:val="000000" w:themeColor="text1"/>
          <w:lang w:eastAsia="zh-CN"/>
        </w:rPr>
        <w:t xml:space="preserve">supported </w:t>
      </w:r>
      <w:r w:rsidR="008E51D5" w:rsidRPr="00251055">
        <w:rPr>
          <w:b/>
          <w:i/>
          <w:color w:val="000000" w:themeColor="text1"/>
          <w:lang w:eastAsia="zh-CN"/>
        </w:rPr>
        <w:t>for</w:t>
      </w:r>
      <w:r w:rsidRPr="00251055">
        <w:rPr>
          <w:b/>
          <w:i/>
          <w:color w:val="000000" w:themeColor="text1"/>
          <w:lang w:eastAsia="zh-CN"/>
        </w:rPr>
        <w:t xml:space="preserve"> network-centric operation SL-PRS resource allocation.</w:t>
      </w:r>
    </w:p>
    <w:p w14:paraId="244FDF75" w14:textId="77777777" w:rsidR="00801EA7" w:rsidRPr="00251055" w:rsidRDefault="00801EA7" w:rsidP="00801EA7">
      <w:pPr>
        <w:rPr>
          <w:b/>
          <w:i/>
          <w:color w:val="000000" w:themeColor="text1"/>
          <w:lang w:eastAsia="zh-CN"/>
        </w:rPr>
      </w:pPr>
    </w:p>
    <w:p w14:paraId="4C5A3481" w14:textId="70BC7B19" w:rsidR="00E26554" w:rsidRDefault="00E10F03" w:rsidP="00E10F03">
      <w:pPr>
        <w:pStyle w:val="3"/>
        <w:rPr>
          <w:lang w:eastAsia="zh-CN"/>
        </w:rPr>
      </w:pPr>
      <w:r w:rsidRPr="00E10F03">
        <w:rPr>
          <w:lang w:eastAsia="zh-CN"/>
        </w:rPr>
        <w:t>UE autonomous SL-PRS resource allocation</w:t>
      </w:r>
    </w:p>
    <w:p w14:paraId="1F1F8359" w14:textId="7E4930CB" w:rsidR="006F41DF" w:rsidRDefault="006F41DF" w:rsidP="00997AD3">
      <w:pPr>
        <w:rPr>
          <w:lang w:eastAsia="zh-CN"/>
        </w:rPr>
      </w:pPr>
      <w:r w:rsidRPr="006F41DF">
        <w:rPr>
          <w:lang w:eastAsia="zh-CN"/>
        </w:rPr>
        <w:t>In RAN1#110e, the following agreement on UE autonomous SL-PRS resource allocation had been achieved [</w:t>
      </w:r>
      <w:r w:rsidR="00264995">
        <w:rPr>
          <w:lang w:eastAsia="zh-CN"/>
        </w:rPr>
        <w:t>4</w:t>
      </w:r>
      <w:r w:rsidRPr="006F41DF">
        <w:rPr>
          <w:lang w:eastAsia="zh-CN"/>
        </w:rPr>
        <w:t>].</w:t>
      </w:r>
    </w:p>
    <w:tbl>
      <w:tblPr>
        <w:tblStyle w:val="ad"/>
        <w:tblW w:w="0" w:type="auto"/>
        <w:tblLook w:val="04A0" w:firstRow="1" w:lastRow="0" w:firstColumn="1" w:lastColumn="0" w:noHBand="0" w:noVBand="1"/>
      </w:tblPr>
      <w:tblGrid>
        <w:gridCol w:w="9307"/>
      </w:tblGrid>
      <w:tr w:rsidR="006F41DF" w14:paraId="4C92BBA6" w14:textId="77777777" w:rsidTr="006F41DF">
        <w:tc>
          <w:tcPr>
            <w:tcW w:w="9307" w:type="dxa"/>
          </w:tcPr>
          <w:p w14:paraId="3435B129" w14:textId="77777777" w:rsidR="006F41DF" w:rsidRPr="006F41DF" w:rsidRDefault="006F41DF" w:rsidP="006F41DF">
            <w:pPr>
              <w:widowControl/>
              <w:autoSpaceDE/>
              <w:autoSpaceDN/>
              <w:adjustRightInd/>
              <w:snapToGrid/>
              <w:spacing w:after="0"/>
              <w:rPr>
                <w:lang w:val="en-GB"/>
              </w:rPr>
            </w:pPr>
            <w:r w:rsidRPr="006F41DF">
              <w:rPr>
                <w:highlight w:val="green"/>
                <w:lang w:val="en-GB"/>
              </w:rPr>
              <w:t>Agreement</w:t>
            </w:r>
          </w:p>
          <w:p w14:paraId="0ADA5447" w14:textId="77777777" w:rsidR="006F41DF" w:rsidRPr="006F41DF" w:rsidRDefault="006F41DF" w:rsidP="006F41DF">
            <w:pPr>
              <w:widowControl/>
              <w:tabs>
                <w:tab w:val="left" w:pos="1701"/>
              </w:tabs>
              <w:autoSpaceDE/>
              <w:adjustRightInd/>
              <w:snapToGrid/>
              <w:spacing w:after="0" w:line="254" w:lineRule="auto"/>
              <w:rPr>
                <w:rFonts w:eastAsia="Times New Roman"/>
                <w:b/>
                <w:bCs/>
                <w:lang w:val="en-GB"/>
              </w:rPr>
            </w:pPr>
            <w:r w:rsidRPr="006F41DF">
              <w:rPr>
                <w:rFonts w:eastAsia="Times New Roman"/>
                <w:lang w:val="en-GB"/>
              </w:rPr>
              <w:t>Regarding Scheme 2 SL-PRS resource allocation, study at least the following aspects:</w:t>
            </w:r>
          </w:p>
          <w:p w14:paraId="74DFEE39" w14:textId="77777777" w:rsidR="006F41DF" w:rsidRPr="006F41DF" w:rsidRDefault="006F41DF" w:rsidP="00BE5186">
            <w:pPr>
              <w:widowControl/>
              <w:numPr>
                <w:ilvl w:val="0"/>
                <w:numId w:val="22"/>
              </w:numPr>
              <w:autoSpaceDE/>
              <w:autoSpaceDN/>
              <w:adjustRightInd/>
              <w:snapToGrid/>
              <w:spacing w:after="160" w:line="254" w:lineRule="auto"/>
              <w:ind w:left="480" w:hanging="480"/>
              <w:contextualSpacing/>
              <w:jc w:val="left"/>
              <w:rPr>
                <w:rFonts w:eastAsia="Batang" w:cs="Times"/>
                <w:lang w:val="en-GB" w:eastAsia="zh-CN"/>
              </w:rPr>
            </w:pPr>
            <w:r w:rsidRPr="006F41DF">
              <w:rPr>
                <w:rFonts w:eastAsia="Batang" w:cs="Times"/>
                <w:lang w:val="en-GB" w:eastAsia="zh-CN"/>
              </w:rPr>
              <w:t>Resource selection mechanism for SL-PRS</w:t>
            </w:r>
          </w:p>
          <w:p w14:paraId="219D1E92" w14:textId="77777777" w:rsidR="006F41DF" w:rsidRPr="006F41DF" w:rsidRDefault="006F41DF" w:rsidP="00BE5186">
            <w:pPr>
              <w:widowControl/>
              <w:numPr>
                <w:ilvl w:val="0"/>
                <w:numId w:val="22"/>
              </w:numPr>
              <w:autoSpaceDE/>
              <w:autoSpaceDN/>
              <w:adjustRightInd/>
              <w:snapToGrid/>
              <w:spacing w:after="0" w:line="254" w:lineRule="auto"/>
              <w:ind w:left="480" w:hanging="480"/>
              <w:contextualSpacing/>
              <w:jc w:val="left"/>
              <w:rPr>
                <w:rFonts w:eastAsia="Batang" w:cs="Times"/>
                <w:lang w:val="en-GB" w:eastAsia="zh-CN"/>
              </w:rPr>
            </w:pPr>
            <w:r w:rsidRPr="006F41DF">
              <w:rPr>
                <w:rFonts w:eastAsia="Batang" w:cs="Times"/>
                <w:lang w:val="en-GB" w:eastAsia="zh-CN"/>
              </w:rPr>
              <w:t>Inter-UE coordination</w:t>
            </w:r>
          </w:p>
          <w:p w14:paraId="386317BF" w14:textId="23AA957E" w:rsidR="006F41DF" w:rsidRPr="006F41DF" w:rsidRDefault="006F41DF" w:rsidP="00BE5186">
            <w:pPr>
              <w:widowControl/>
              <w:numPr>
                <w:ilvl w:val="0"/>
                <w:numId w:val="22"/>
              </w:numPr>
              <w:autoSpaceDE/>
              <w:autoSpaceDN/>
              <w:adjustRightInd/>
              <w:snapToGrid/>
              <w:spacing w:after="0" w:line="254" w:lineRule="auto"/>
              <w:ind w:left="480" w:hanging="480"/>
              <w:contextualSpacing/>
              <w:jc w:val="left"/>
              <w:rPr>
                <w:rFonts w:eastAsia="Batang" w:cs="Times"/>
                <w:lang w:val="en-GB" w:eastAsia="zh-CN"/>
              </w:rPr>
            </w:pPr>
            <w:r w:rsidRPr="006F41DF">
              <w:rPr>
                <w:rFonts w:eastAsia="Batang" w:cs="Times"/>
                <w:lang w:val="en-GB" w:eastAsia="zh-CN"/>
              </w:rPr>
              <w:t>Aspects for congestion control mechanisms for SL-PRS</w:t>
            </w:r>
          </w:p>
        </w:tc>
      </w:tr>
    </w:tbl>
    <w:p w14:paraId="54EE6DA4" w14:textId="1B7A1C87" w:rsidR="00095819" w:rsidRDefault="00172EB5" w:rsidP="00997AD3">
      <w:pPr>
        <w:rPr>
          <w:lang w:eastAsia="zh-CN"/>
        </w:rPr>
      </w:pPr>
      <w:r>
        <w:rPr>
          <w:rFonts w:hint="eastAsia"/>
          <w:lang w:eastAsia="zh-CN"/>
        </w:rPr>
        <w:t>I</w:t>
      </w:r>
      <w:r>
        <w:rPr>
          <w:lang w:eastAsia="zh-CN"/>
        </w:rPr>
        <w:t xml:space="preserve">n this section, we share our views on </w:t>
      </w:r>
      <w:r w:rsidRPr="00172EB5">
        <w:rPr>
          <w:lang w:eastAsia="zh-CN"/>
        </w:rPr>
        <w:t>UE autonomous SL-PRS resource allocation</w:t>
      </w:r>
      <w:r>
        <w:rPr>
          <w:lang w:eastAsia="zh-CN"/>
        </w:rPr>
        <w:t>.</w:t>
      </w:r>
    </w:p>
    <w:p w14:paraId="55642EA7" w14:textId="2E171B6B" w:rsidR="00687DD5" w:rsidRDefault="00095819" w:rsidP="00095819">
      <w:pPr>
        <w:pStyle w:val="4"/>
        <w:rPr>
          <w:lang w:eastAsia="zh-CN"/>
        </w:rPr>
      </w:pPr>
      <w:r w:rsidRPr="00095819">
        <w:rPr>
          <w:lang w:eastAsia="zh-CN"/>
        </w:rPr>
        <w:t>Resource selection mechanism for SL-PRS</w:t>
      </w:r>
    </w:p>
    <w:p w14:paraId="006CF138" w14:textId="3EF4B2C4" w:rsidR="009867D7" w:rsidRDefault="009867D7" w:rsidP="00095819">
      <w:pPr>
        <w:rPr>
          <w:rFonts w:hint="eastAsia"/>
          <w:lang w:eastAsia="zh-CN"/>
        </w:rPr>
      </w:pPr>
      <w:r>
        <w:rPr>
          <w:rFonts w:hint="eastAsia"/>
          <w:lang w:eastAsia="zh-CN"/>
        </w:rPr>
        <w:t xml:space="preserve">In RAN1#112, the following agreements on </w:t>
      </w:r>
      <w:r>
        <w:rPr>
          <w:lang w:eastAsia="zh-CN"/>
        </w:rPr>
        <w:t>s</w:t>
      </w:r>
      <w:r w:rsidRPr="009867D7">
        <w:rPr>
          <w:lang w:eastAsia="zh-CN"/>
        </w:rPr>
        <w:t>ensing based or random selection in Scheme 2</w:t>
      </w:r>
      <w:r>
        <w:rPr>
          <w:lang w:eastAsia="zh-CN"/>
        </w:rPr>
        <w:t xml:space="preserve"> had been achieved.</w:t>
      </w:r>
    </w:p>
    <w:tbl>
      <w:tblPr>
        <w:tblStyle w:val="ad"/>
        <w:tblW w:w="0" w:type="auto"/>
        <w:tblLook w:val="04A0" w:firstRow="1" w:lastRow="0" w:firstColumn="1" w:lastColumn="0" w:noHBand="0" w:noVBand="1"/>
      </w:tblPr>
      <w:tblGrid>
        <w:gridCol w:w="9307"/>
      </w:tblGrid>
      <w:tr w:rsidR="009867D7" w14:paraId="0235C581" w14:textId="77777777" w:rsidTr="009867D7">
        <w:tc>
          <w:tcPr>
            <w:tcW w:w="9307" w:type="dxa"/>
          </w:tcPr>
          <w:p w14:paraId="1EF1C32A" w14:textId="77777777" w:rsidR="009867D7" w:rsidRPr="009867D7" w:rsidRDefault="009867D7" w:rsidP="009867D7">
            <w:pPr>
              <w:autoSpaceDE/>
              <w:autoSpaceDN/>
              <w:adjustRightInd/>
              <w:snapToGrid/>
              <w:spacing w:after="0"/>
              <w:jc w:val="left"/>
              <w:rPr>
                <w:rFonts w:ascii="Times" w:eastAsia="Batang" w:hAnsi="Times"/>
                <w:b/>
                <w:iCs/>
                <w:szCs w:val="24"/>
                <w:lang w:val="en-GB"/>
              </w:rPr>
            </w:pPr>
            <w:r w:rsidRPr="009867D7">
              <w:rPr>
                <w:rFonts w:ascii="Times" w:eastAsia="Batang" w:hAnsi="Times"/>
                <w:b/>
                <w:iCs/>
                <w:szCs w:val="24"/>
                <w:highlight w:val="green"/>
                <w:lang w:val="en-GB"/>
              </w:rPr>
              <w:t>Agreement</w:t>
            </w:r>
          </w:p>
          <w:p w14:paraId="3BD8E026" w14:textId="77777777" w:rsidR="009867D7" w:rsidRPr="009867D7" w:rsidRDefault="009867D7" w:rsidP="009867D7">
            <w:pPr>
              <w:autoSpaceDE/>
              <w:autoSpaceDN/>
              <w:adjustRightInd/>
              <w:snapToGrid/>
              <w:spacing w:after="0"/>
              <w:jc w:val="left"/>
              <w:rPr>
                <w:rFonts w:ascii="Times" w:eastAsia="Batang" w:hAnsi="Times"/>
                <w:szCs w:val="24"/>
                <w:lang w:val="en-GB"/>
              </w:rPr>
            </w:pPr>
            <w:r w:rsidRPr="009867D7">
              <w:rPr>
                <w:rFonts w:ascii="Times" w:eastAsia="Batang" w:hAnsi="Times"/>
                <w:szCs w:val="24"/>
                <w:lang w:val="en-GB"/>
              </w:rPr>
              <w:t xml:space="preserve">Sensing based or random selection in Scheme 2 is allowed by (pre-)configured per resource pool (similar to Rel-17 NR sidelink communication). </w:t>
            </w:r>
          </w:p>
          <w:p w14:paraId="0A1BECFF" w14:textId="77777777" w:rsidR="009867D7" w:rsidRPr="009867D7" w:rsidRDefault="009867D7" w:rsidP="009867D7">
            <w:pPr>
              <w:numPr>
                <w:ilvl w:val="1"/>
                <w:numId w:val="32"/>
              </w:numPr>
              <w:autoSpaceDE/>
              <w:autoSpaceDN/>
              <w:adjustRightInd/>
              <w:snapToGrid/>
              <w:spacing w:after="160" w:line="259" w:lineRule="auto"/>
              <w:contextualSpacing/>
              <w:jc w:val="left"/>
              <w:rPr>
                <w:rFonts w:ascii="Times" w:eastAsia="Batang" w:hAnsi="Times"/>
                <w:szCs w:val="20"/>
                <w:lang w:val="en-GB"/>
              </w:rPr>
            </w:pPr>
            <w:r w:rsidRPr="009867D7">
              <w:rPr>
                <w:rFonts w:ascii="Times" w:eastAsia="Batang" w:hAnsi="Times"/>
                <w:szCs w:val="20"/>
                <w:highlight w:val="darkYellow"/>
                <w:lang w:val="en-GB"/>
              </w:rPr>
              <w:t>Working assumption</w:t>
            </w:r>
            <w:r w:rsidRPr="009867D7">
              <w:rPr>
                <w:rFonts w:ascii="Times" w:eastAsia="Batang" w:hAnsi="Times"/>
                <w:szCs w:val="20"/>
                <w:lang w:val="en-GB"/>
              </w:rPr>
              <w:t xml:space="preserve">: Sensing-based and random selection can be allowed in the same resource pool </w:t>
            </w:r>
          </w:p>
          <w:p w14:paraId="6C5FA848" w14:textId="77777777" w:rsidR="009867D7" w:rsidRPr="009867D7" w:rsidRDefault="009867D7" w:rsidP="009867D7">
            <w:pPr>
              <w:numPr>
                <w:ilvl w:val="1"/>
                <w:numId w:val="30"/>
              </w:numPr>
              <w:autoSpaceDE/>
              <w:autoSpaceDN/>
              <w:adjustRightInd/>
              <w:snapToGrid/>
              <w:spacing w:after="160" w:line="259" w:lineRule="auto"/>
              <w:contextualSpacing/>
              <w:jc w:val="left"/>
              <w:rPr>
                <w:rFonts w:ascii="Times" w:eastAsia="Batang" w:hAnsi="Times"/>
                <w:szCs w:val="20"/>
                <w:lang w:val="en-GB"/>
              </w:rPr>
            </w:pPr>
            <w:r w:rsidRPr="009867D7">
              <w:rPr>
                <w:rFonts w:ascii="Times" w:eastAsia="Batang" w:hAnsi="Times" w:hint="eastAsia"/>
                <w:szCs w:val="20"/>
                <w:lang w:val="en-GB"/>
              </w:rPr>
              <w:t>F</w:t>
            </w:r>
            <w:r w:rsidRPr="009867D7">
              <w:rPr>
                <w:rFonts w:ascii="Times" w:eastAsia="Batang" w:hAnsi="Times"/>
                <w:szCs w:val="20"/>
                <w:lang w:val="en-GB"/>
              </w:rPr>
              <w:t>FS: whether any enhancements are needed for coexistence of random selection and sensing-based resource selection in a resource pool</w:t>
            </w:r>
          </w:p>
          <w:p w14:paraId="38A90D3B" w14:textId="77777777" w:rsidR="009867D7" w:rsidRPr="009867D7" w:rsidRDefault="009867D7" w:rsidP="009867D7">
            <w:pPr>
              <w:numPr>
                <w:ilvl w:val="1"/>
                <w:numId w:val="32"/>
              </w:numPr>
              <w:autoSpaceDE/>
              <w:autoSpaceDN/>
              <w:adjustRightInd/>
              <w:snapToGrid/>
              <w:spacing w:after="160" w:line="259" w:lineRule="auto"/>
              <w:contextualSpacing/>
              <w:jc w:val="left"/>
              <w:rPr>
                <w:lang w:eastAsia="zh-CN"/>
              </w:rPr>
            </w:pPr>
            <w:r w:rsidRPr="009867D7">
              <w:rPr>
                <w:rFonts w:ascii="Times" w:eastAsia="Batang" w:hAnsi="Times"/>
                <w:szCs w:val="20"/>
                <w:lang w:val="en-GB"/>
              </w:rPr>
              <w:t>FFS: Details on the sensing-based resource selection and random selection, whether it will be similar to NR Rel-16 or NR Rel-17.</w:t>
            </w:r>
          </w:p>
          <w:p w14:paraId="28DD8DBE" w14:textId="77777777" w:rsidR="009867D7" w:rsidRDefault="009867D7" w:rsidP="009867D7">
            <w:pPr>
              <w:autoSpaceDE/>
              <w:autoSpaceDN/>
              <w:adjustRightInd/>
              <w:snapToGrid/>
              <w:spacing w:after="160" w:line="259" w:lineRule="auto"/>
              <w:contextualSpacing/>
              <w:jc w:val="left"/>
              <w:rPr>
                <w:rFonts w:ascii="Times" w:eastAsia="Batang" w:hAnsi="Times"/>
                <w:szCs w:val="20"/>
                <w:lang w:val="en-GB"/>
              </w:rPr>
            </w:pPr>
          </w:p>
          <w:p w14:paraId="56936CFE" w14:textId="77777777" w:rsidR="009867D7" w:rsidRPr="009867D7" w:rsidRDefault="009867D7" w:rsidP="009867D7">
            <w:pPr>
              <w:autoSpaceDE/>
              <w:autoSpaceDN/>
              <w:adjustRightInd/>
              <w:snapToGrid/>
              <w:spacing w:after="0"/>
              <w:jc w:val="left"/>
              <w:rPr>
                <w:rFonts w:ascii="Times" w:eastAsia="Batang" w:hAnsi="Times"/>
                <w:b/>
                <w:iCs/>
                <w:szCs w:val="24"/>
                <w:lang w:val="en-GB"/>
              </w:rPr>
            </w:pPr>
            <w:r w:rsidRPr="009867D7">
              <w:rPr>
                <w:rFonts w:ascii="Times" w:eastAsia="Batang" w:hAnsi="Times"/>
                <w:b/>
                <w:iCs/>
                <w:szCs w:val="24"/>
                <w:highlight w:val="green"/>
                <w:lang w:val="en-GB"/>
              </w:rPr>
              <w:t>Agreement</w:t>
            </w:r>
          </w:p>
          <w:p w14:paraId="70C9243D" w14:textId="77777777" w:rsidR="009867D7" w:rsidRPr="009867D7" w:rsidRDefault="009867D7" w:rsidP="009867D7">
            <w:pPr>
              <w:overflowPunct w:val="0"/>
              <w:snapToGrid/>
              <w:spacing w:after="0"/>
              <w:textAlignment w:val="baseline"/>
              <w:rPr>
                <w:rFonts w:ascii="Times" w:eastAsia="Batang" w:hAnsi="Times"/>
                <w:szCs w:val="20"/>
                <w:lang w:val="en-GB"/>
              </w:rPr>
            </w:pPr>
            <w:r w:rsidRPr="009867D7">
              <w:rPr>
                <w:rFonts w:ascii="Times" w:eastAsia="Batang" w:hAnsi="Times"/>
                <w:szCs w:val="20"/>
                <w:lang w:val="en-GB"/>
              </w:rPr>
              <w:t xml:space="preserve">For the scheme 2 sensing-based resource allocation, </w:t>
            </w:r>
          </w:p>
          <w:p w14:paraId="6F801B70" w14:textId="77777777" w:rsidR="009867D7" w:rsidRPr="009867D7" w:rsidRDefault="009867D7" w:rsidP="009867D7">
            <w:pPr>
              <w:numPr>
                <w:ilvl w:val="0"/>
                <w:numId w:val="30"/>
              </w:numPr>
              <w:autoSpaceDE/>
              <w:autoSpaceDN/>
              <w:adjustRightInd/>
              <w:snapToGrid/>
              <w:spacing w:after="160" w:line="259" w:lineRule="auto"/>
              <w:contextualSpacing/>
              <w:jc w:val="left"/>
              <w:rPr>
                <w:rFonts w:ascii="Times" w:eastAsia="Batang" w:hAnsi="Times"/>
                <w:szCs w:val="20"/>
                <w:lang w:val="en-GB"/>
              </w:rPr>
            </w:pPr>
            <w:r w:rsidRPr="009867D7">
              <w:rPr>
                <w:rFonts w:ascii="Times" w:eastAsia="Batang" w:hAnsi="Times"/>
                <w:szCs w:val="20"/>
                <w:lang w:val="en-GB"/>
              </w:rPr>
              <w:t xml:space="preserve">Rel-16/17 resource (re)-selection procedure is reused for SL-PRS in the shared resource pool. </w:t>
            </w:r>
          </w:p>
          <w:p w14:paraId="20A98B74" w14:textId="77777777" w:rsidR="009867D7" w:rsidRPr="009867D7" w:rsidRDefault="009867D7" w:rsidP="009867D7">
            <w:pPr>
              <w:numPr>
                <w:ilvl w:val="1"/>
                <w:numId w:val="30"/>
              </w:numPr>
              <w:autoSpaceDE/>
              <w:autoSpaceDN/>
              <w:adjustRightInd/>
              <w:snapToGrid/>
              <w:spacing w:after="160" w:line="259" w:lineRule="auto"/>
              <w:contextualSpacing/>
              <w:jc w:val="left"/>
              <w:rPr>
                <w:rFonts w:ascii="Times" w:eastAsia="Batang" w:hAnsi="Times"/>
                <w:szCs w:val="20"/>
                <w:lang w:val="en-GB"/>
              </w:rPr>
            </w:pPr>
            <w:r w:rsidRPr="009867D7">
              <w:rPr>
                <w:rFonts w:ascii="Times" w:eastAsia="Batang" w:hAnsi="Times"/>
                <w:szCs w:val="20"/>
                <w:lang w:val="en-GB"/>
              </w:rPr>
              <w:t>Study if/what changes are needed</w:t>
            </w:r>
          </w:p>
          <w:p w14:paraId="2357AD0C" w14:textId="77777777" w:rsidR="009867D7" w:rsidRPr="009867D7" w:rsidRDefault="009867D7" w:rsidP="009867D7">
            <w:pPr>
              <w:numPr>
                <w:ilvl w:val="0"/>
                <w:numId w:val="30"/>
              </w:numPr>
              <w:autoSpaceDE/>
              <w:autoSpaceDN/>
              <w:adjustRightInd/>
              <w:snapToGrid/>
              <w:spacing w:after="160" w:line="259" w:lineRule="auto"/>
              <w:contextualSpacing/>
              <w:jc w:val="left"/>
              <w:rPr>
                <w:rFonts w:ascii="Times" w:eastAsia="Batang" w:hAnsi="Times"/>
                <w:szCs w:val="20"/>
                <w:lang w:val="en-GB"/>
              </w:rPr>
            </w:pPr>
            <w:r w:rsidRPr="009867D7">
              <w:rPr>
                <w:rFonts w:ascii="Times" w:eastAsia="Batang" w:hAnsi="Times"/>
                <w:szCs w:val="20"/>
                <w:lang w:val="en-GB"/>
              </w:rPr>
              <w:t xml:space="preserve">Rel-16[/17] resource (re)-selection procedure with periodic and without periodic reservations is the starting point for the design of SL-PRS in the dedicated resource pool. </w:t>
            </w:r>
          </w:p>
          <w:p w14:paraId="759658E8" w14:textId="77777777" w:rsidR="009867D7" w:rsidRPr="009867D7" w:rsidRDefault="009867D7" w:rsidP="009867D7">
            <w:pPr>
              <w:numPr>
                <w:ilvl w:val="1"/>
                <w:numId w:val="30"/>
              </w:numPr>
              <w:autoSpaceDE/>
              <w:autoSpaceDN/>
              <w:adjustRightInd/>
              <w:snapToGrid/>
              <w:spacing w:after="160" w:line="259" w:lineRule="auto"/>
              <w:contextualSpacing/>
              <w:jc w:val="left"/>
              <w:rPr>
                <w:rFonts w:ascii="Times" w:eastAsia="Batang" w:hAnsi="Times"/>
                <w:szCs w:val="20"/>
                <w:lang w:val="en-GB"/>
              </w:rPr>
            </w:pPr>
            <w:r w:rsidRPr="009867D7">
              <w:rPr>
                <w:rFonts w:ascii="Times" w:eastAsia="Batang" w:hAnsi="Times"/>
                <w:szCs w:val="20"/>
                <w:lang w:val="en-GB"/>
              </w:rPr>
              <w:t>Study what changes, if any, are needed at least with regards to the following: sensing window, resource selection window, reservation interval, Resource exclusion mechanism (e.g. definition of resource set for SL-PRS, how RSRP is measured, etc)</w:t>
            </w:r>
          </w:p>
          <w:p w14:paraId="63139B32" w14:textId="23DDBB49" w:rsidR="009867D7" w:rsidRDefault="009867D7" w:rsidP="009867D7">
            <w:pPr>
              <w:numPr>
                <w:ilvl w:val="0"/>
                <w:numId w:val="30"/>
              </w:numPr>
              <w:autoSpaceDE/>
              <w:autoSpaceDN/>
              <w:adjustRightInd/>
              <w:snapToGrid/>
              <w:spacing w:after="160" w:line="259" w:lineRule="auto"/>
              <w:contextualSpacing/>
              <w:jc w:val="left"/>
              <w:rPr>
                <w:lang w:eastAsia="zh-CN"/>
              </w:rPr>
            </w:pPr>
            <w:r w:rsidRPr="009867D7">
              <w:rPr>
                <w:rFonts w:ascii="Times" w:eastAsia="Batang" w:hAnsi="Times"/>
                <w:szCs w:val="20"/>
                <w:lang w:val="en-GB"/>
              </w:rPr>
              <w:t>From RAN1 perspective, priority value for SL PRS should be provided by higher layers from Tx UE perspective</w:t>
            </w:r>
          </w:p>
        </w:tc>
      </w:tr>
    </w:tbl>
    <w:p w14:paraId="22A52145" w14:textId="1E74A63D" w:rsidR="009867D7" w:rsidRDefault="009867D7" w:rsidP="00095819">
      <w:pPr>
        <w:rPr>
          <w:lang w:eastAsia="zh-CN"/>
        </w:rPr>
      </w:pPr>
      <w:r>
        <w:rPr>
          <w:rFonts w:hint="eastAsia"/>
          <w:lang w:eastAsia="zh-CN"/>
        </w:rPr>
        <w:t xml:space="preserve">In </w:t>
      </w:r>
      <w:r w:rsidRPr="009867D7">
        <w:rPr>
          <w:lang w:eastAsia="zh-CN"/>
        </w:rPr>
        <w:t>In Rel-16/17 NR V2X,</w:t>
      </w:r>
      <w:r w:rsidRPr="009867D7">
        <w:t xml:space="preserve"> </w:t>
      </w:r>
      <w:r>
        <w:rPr>
          <w:lang w:eastAsia="zh-CN"/>
        </w:rPr>
        <w:t>s</w:t>
      </w:r>
      <w:r w:rsidRPr="009867D7">
        <w:rPr>
          <w:lang w:eastAsia="zh-CN"/>
        </w:rPr>
        <w:t>ensing-based and random selection can be allowed in the same resource pool</w:t>
      </w:r>
      <w:r>
        <w:rPr>
          <w:lang w:eastAsia="zh-CN"/>
        </w:rPr>
        <w:t>. So, the Working assumption can be confirmed.</w:t>
      </w:r>
    </w:p>
    <w:p w14:paraId="4CE44A76" w14:textId="7A462BCD" w:rsidR="009867D7" w:rsidRPr="009867D7" w:rsidRDefault="009867D7" w:rsidP="00095819">
      <w:pPr>
        <w:rPr>
          <w:b/>
          <w:i/>
          <w:lang w:eastAsia="zh-CN"/>
        </w:rPr>
      </w:pPr>
      <w:r w:rsidRPr="009867D7">
        <w:rPr>
          <w:rFonts w:hint="eastAsia"/>
          <w:b/>
          <w:i/>
          <w:lang w:eastAsia="zh-CN"/>
        </w:rPr>
        <w:t xml:space="preserve">Proposal </w:t>
      </w:r>
      <w:r w:rsidR="00EB0D5A">
        <w:rPr>
          <w:b/>
          <w:i/>
          <w:lang w:eastAsia="zh-CN"/>
        </w:rPr>
        <w:t>10</w:t>
      </w:r>
      <w:r w:rsidRPr="009867D7">
        <w:rPr>
          <w:rFonts w:hint="eastAsia"/>
          <w:b/>
          <w:i/>
          <w:lang w:eastAsia="zh-CN"/>
        </w:rPr>
        <w:t>:</w:t>
      </w:r>
      <w:r w:rsidRPr="009867D7">
        <w:rPr>
          <w:b/>
          <w:i/>
        </w:rPr>
        <w:t xml:space="preserve"> </w:t>
      </w:r>
      <w:r w:rsidRPr="009867D7">
        <w:rPr>
          <w:b/>
          <w:i/>
          <w:lang w:eastAsia="zh-CN"/>
        </w:rPr>
        <w:t>the following Working assumption should be confirmed.</w:t>
      </w:r>
    </w:p>
    <w:p w14:paraId="1ABD3A3D" w14:textId="77777777" w:rsidR="009867D7" w:rsidRPr="009867D7" w:rsidRDefault="009867D7" w:rsidP="009867D7">
      <w:pPr>
        <w:numPr>
          <w:ilvl w:val="1"/>
          <w:numId w:val="32"/>
        </w:numPr>
        <w:autoSpaceDE/>
        <w:autoSpaceDN/>
        <w:adjustRightInd/>
        <w:snapToGrid/>
        <w:spacing w:after="160" w:line="259" w:lineRule="auto"/>
        <w:contextualSpacing/>
        <w:jc w:val="left"/>
        <w:rPr>
          <w:rFonts w:ascii="Times" w:eastAsia="Batang" w:hAnsi="Times"/>
          <w:b/>
          <w:i/>
          <w:szCs w:val="20"/>
          <w:lang w:val="en-GB"/>
        </w:rPr>
      </w:pPr>
      <w:r w:rsidRPr="009867D7">
        <w:rPr>
          <w:rFonts w:ascii="Times" w:eastAsia="Batang" w:hAnsi="Times"/>
          <w:b/>
          <w:i/>
          <w:szCs w:val="20"/>
          <w:highlight w:val="darkYellow"/>
          <w:lang w:val="en-GB"/>
        </w:rPr>
        <w:t>Working assumption</w:t>
      </w:r>
      <w:r w:rsidRPr="009867D7">
        <w:rPr>
          <w:rFonts w:ascii="Times" w:eastAsia="Batang" w:hAnsi="Times"/>
          <w:b/>
          <w:i/>
          <w:szCs w:val="20"/>
          <w:lang w:val="en-GB"/>
        </w:rPr>
        <w:t xml:space="preserve">: Sensing-based and random selection can be allowed in the same resource pool </w:t>
      </w:r>
    </w:p>
    <w:p w14:paraId="21D73AFF" w14:textId="25176897" w:rsidR="009867D7" w:rsidRPr="009867D7" w:rsidRDefault="009867D7" w:rsidP="00095819">
      <w:pPr>
        <w:numPr>
          <w:ilvl w:val="1"/>
          <w:numId w:val="30"/>
        </w:numPr>
        <w:autoSpaceDE/>
        <w:autoSpaceDN/>
        <w:adjustRightInd/>
        <w:snapToGrid/>
        <w:spacing w:after="160" w:line="259" w:lineRule="auto"/>
        <w:contextualSpacing/>
        <w:jc w:val="left"/>
        <w:rPr>
          <w:rFonts w:ascii="Times" w:eastAsia="Batang" w:hAnsi="Times"/>
          <w:b/>
          <w:i/>
          <w:szCs w:val="20"/>
          <w:lang w:val="en-GB"/>
        </w:rPr>
      </w:pPr>
      <w:r w:rsidRPr="009867D7">
        <w:rPr>
          <w:rFonts w:ascii="Times" w:eastAsia="Batang" w:hAnsi="Times" w:hint="eastAsia"/>
          <w:b/>
          <w:i/>
          <w:szCs w:val="20"/>
          <w:lang w:val="en-GB"/>
        </w:rPr>
        <w:t>F</w:t>
      </w:r>
      <w:r w:rsidRPr="009867D7">
        <w:rPr>
          <w:rFonts w:ascii="Times" w:eastAsia="Batang" w:hAnsi="Times"/>
          <w:b/>
          <w:i/>
          <w:szCs w:val="20"/>
          <w:lang w:val="en-GB"/>
        </w:rPr>
        <w:t>FS: whether any enhancements are needed for coexistence of random selection and sensing-based resource selection in a resource pool</w:t>
      </w:r>
    </w:p>
    <w:p w14:paraId="0E141E6F" w14:textId="77777777" w:rsidR="009867D7" w:rsidRPr="009867D7" w:rsidRDefault="009867D7" w:rsidP="009867D7">
      <w:pPr>
        <w:autoSpaceDE/>
        <w:autoSpaceDN/>
        <w:adjustRightInd/>
        <w:snapToGrid/>
        <w:spacing w:after="160" w:line="259" w:lineRule="auto"/>
        <w:ind w:left="1440"/>
        <w:contextualSpacing/>
        <w:jc w:val="left"/>
        <w:rPr>
          <w:rFonts w:ascii="Times" w:eastAsia="Batang" w:hAnsi="Times" w:hint="eastAsia"/>
          <w:szCs w:val="20"/>
          <w:lang w:val="en-GB"/>
        </w:rPr>
      </w:pPr>
    </w:p>
    <w:p w14:paraId="47839FF4" w14:textId="285D2426" w:rsidR="00095819" w:rsidRDefault="000F6943" w:rsidP="00095819">
      <w:pPr>
        <w:rPr>
          <w:lang w:eastAsia="zh-CN"/>
        </w:rPr>
      </w:pPr>
      <w:r>
        <w:rPr>
          <w:lang w:eastAsia="zh-CN"/>
        </w:rPr>
        <w:lastRenderedPageBreak/>
        <w:t xml:space="preserve">For sensing based SL-PRS </w:t>
      </w:r>
      <w:r w:rsidRPr="000F6943">
        <w:rPr>
          <w:lang w:eastAsia="zh-CN"/>
        </w:rPr>
        <w:t>resource allocation</w:t>
      </w:r>
      <w:r>
        <w:rPr>
          <w:lang w:eastAsia="zh-CN"/>
        </w:rPr>
        <w:t>, t</w:t>
      </w:r>
      <w:r w:rsidRPr="000F6943">
        <w:rPr>
          <w:lang w:eastAsia="zh-CN"/>
        </w:rPr>
        <w:t>he basic resource selection process is as follows</w:t>
      </w:r>
      <w:r>
        <w:rPr>
          <w:lang w:eastAsia="zh-CN"/>
        </w:rPr>
        <w:t>.</w:t>
      </w:r>
    </w:p>
    <w:p w14:paraId="17D67BB0" w14:textId="05629182" w:rsidR="000F6943" w:rsidRDefault="006513AF" w:rsidP="00BE5186">
      <w:pPr>
        <w:pStyle w:val="af2"/>
        <w:numPr>
          <w:ilvl w:val="0"/>
          <w:numId w:val="25"/>
        </w:numPr>
        <w:ind w:firstLineChars="0"/>
        <w:rPr>
          <w:lang w:eastAsia="zh-CN"/>
        </w:rPr>
      </w:pPr>
      <w:r>
        <w:rPr>
          <w:lang w:eastAsia="zh-CN"/>
        </w:rPr>
        <w:t>SCI decoding</w:t>
      </w:r>
      <w:r w:rsidR="00950350">
        <w:rPr>
          <w:lang w:eastAsia="zh-CN"/>
        </w:rPr>
        <w:t xml:space="preserve">: </w:t>
      </w:r>
      <w:r w:rsidR="000F6943">
        <w:rPr>
          <w:lang w:eastAsia="zh-CN"/>
        </w:rPr>
        <w:t xml:space="preserve">The resource selection UE-A detects and decodes UE-B’s SCI to obtain the </w:t>
      </w:r>
      <w:r w:rsidR="00950350" w:rsidRPr="00950350">
        <w:rPr>
          <w:lang w:eastAsia="zh-CN"/>
        </w:rPr>
        <w:t>SL-PRS resource reservation information</w:t>
      </w:r>
      <w:r w:rsidR="00950350">
        <w:rPr>
          <w:lang w:eastAsia="zh-CN"/>
        </w:rPr>
        <w:t>.</w:t>
      </w:r>
    </w:p>
    <w:p w14:paraId="1A53CC88" w14:textId="3B82C82C" w:rsidR="000F6943" w:rsidRDefault="00950350" w:rsidP="00BE5186">
      <w:pPr>
        <w:pStyle w:val="af2"/>
        <w:numPr>
          <w:ilvl w:val="0"/>
          <w:numId w:val="25"/>
        </w:numPr>
        <w:ind w:firstLineChars="0"/>
        <w:rPr>
          <w:lang w:eastAsia="zh-CN"/>
        </w:rPr>
      </w:pPr>
      <w:r w:rsidRPr="00950350">
        <w:rPr>
          <w:lang w:eastAsia="zh-CN"/>
        </w:rPr>
        <w:t>RSRP measurement</w:t>
      </w:r>
      <w:r>
        <w:rPr>
          <w:lang w:eastAsia="zh-CN"/>
        </w:rPr>
        <w:t xml:space="preserve">: </w:t>
      </w:r>
      <w:r w:rsidR="000F6943">
        <w:rPr>
          <w:lang w:eastAsia="zh-CN"/>
        </w:rPr>
        <w:t>The UE-</w:t>
      </w:r>
      <w:r>
        <w:rPr>
          <w:lang w:eastAsia="zh-CN"/>
        </w:rPr>
        <w:t>A</w:t>
      </w:r>
      <w:r w:rsidR="000F6943">
        <w:rPr>
          <w:lang w:eastAsia="zh-CN"/>
        </w:rPr>
        <w:t xml:space="preserve"> determine the UE-</w:t>
      </w:r>
      <w:r>
        <w:rPr>
          <w:lang w:eastAsia="zh-CN"/>
        </w:rPr>
        <w:t>B</w:t>
      </w:r>
      <w:r w:rsidR="000F6943">
        <w:rPr>
          <w:lang w:eastAsia="zh-CN"/>
        </w:rPr>
        <w:t xml:space="preserve">’s RSRP according to </w:t>
      </w:r>
      <w:r>
        <w:rPr>
          <w:lang w:eastAsia="zh-CN"/>
        </w:rPr>
        <w:t>r</w:t>
      </w:r>
      <w:r w:rsidRPr="00950350">
        <w:rPr>
          <w:lang w:eastAsia="zh-CN"/>
        </w:rPr>
        <w:t xml:space="preserve">eference </w:t>
      </w:r>
      <w:r>
        <w:rPr>
          <w:lang w:eastAsia="zh-CN"/>
        </w:rPr>
        <w:t>r</w:t>
      </w:r>
      <w:r w:rsidRPr="00950350">
        <w:rPr>
          <w:lang w:eastAsia="zh-CN"/>
        </w:rPr>
        <w:t>esources</w:t>
      </w:r>
      <w:r>
        <w:rPr>
          <w:lang w:eastAsia="zh-CN"/>
        </w:rPr>
        <w:t>.</w:t>
      </w:r>
    </w:p>
    <w:p w14:paraId="1BDA3CB9" w14:textId="67517858" w:rsidR="000F6943" w:rsidRDefault="000F6943" w:rsidP="00BE5186">
      <w:pPr>
        <w:pStyle w:val="af2"/>
        <w:numPr>
          <w:ilvl w:val="0"/>
          <w:numId w:val="25"/>
        </w:numPr>
        <w:ind w:firstLineChars="0"/>
        <w:rPr>
          <w:lang w:eastAsia="zh-CN"/>
        </w:rPr>
      </w:pPr>
      <w:r>
        <w:rPr>
          <w:lang w:eastAsia="zh-CN"/>
        </w:rPr>
        <w:t>UE-</w:t>
      </w:r>
      <w:r w:rsidR="00950350">
        <w:rPr>
          <w:lang w:eastAsia="zh-CN"/>
        </w:rPr>
        <w:t>A</w:t>
      </w:r>
      <w:r>
        <w:rPr>
          <w:lang w:eastAsia="zh-CN"/>
        </w:rPr>
        <w:t xml:space="preserve"> compares the UE-</w:t>
      </w:r>
      <w:r w:rsidR="00950350">
        <w:rPr>
          <w:lang w:eastAsia="zh-CN"/>
        </w:rPr>
        <w:t>B</w:t>
      </w:r>
      <w:r>
        <w:rPr>
          <w:lang w:eastAsia="zh-CN"/>
        </w:rPr>
        <w:t>’s RSRP to the RSRP threshold</w:t>
      </w:r>
      <w:r w:rsidR="00950350">
        <w:rPr>
          <w:lang w:eastAsia="zh-CN"/>
        </w:rPr>
        <w:t>.</w:t>
      </w:r>
    </w:p>
    <w:p w14:paraId="777C62AA" w14:textId="3085BD8F" w:rsidR="000F6943" w:rsidRDefault="00950350" w:rsidP="00BE5186">
      <w:pPr>
        <w:pStyle w:val="af2"/>
        <w:numPr>
          <w:ilvl w:val="0"/>
          <w:numId w:val="25"/>
        </w:numPr>
        <w:ind w:firstLineChars="0"/>
        <w:rPr>
          <w:lang w:eastAsia="zh-CN"/>
        </w:rPr>
      </w:pPr>
      <w:r>
        <w:rPr>
          <w:lang w:eastAsia="zh-CN"/>
        </w:rPr>
        <w:t xml:space="preserve">Resource exclusion: </w:t>
      </w:r>
      <w:r w:rsidR="000F6943">
        <w:rPr>
          <w:lang w:eastAsia="zh-CN"/>
        </w:rPr>
        <w:t xml:space="preserve">UE-1 does </w:t>
      </w:r>
      <w:r w:rsidR="009E5D58">
        <w:rPr>
          <w:lang w:eastAsia="zh-CN"/>
        </w:rPr>
        <w:t xml:space="preserve">SL-PRS </w:t>
      </w:r>
      <w:r w:rsidR="000F6943">
        <w:rPr>
          <w:lang w:eastAsia="zh-CN"/>
        </w:rPr>
        <w:t>resource exclusion from the</w:t>
      </w:r>
      <w:r w:rsidR="009E5D58">
        <w:rPr>
          <w:lang w:eastAsia="zh-CN"/>
        </w:rPr>
        <w:t xml:space="preserve"> SL-PRS</w:t>
      </w:r>
      <w:r w:rsidR="000F6943">
        <w:rPr>
          <w:lang w:eastAsia="zh-CN"/>
        </w:rPr>
        <w:t xml:space="preserve"> resource selection window.</w:t>
      </w:r>
    </w:p>
    <w:p w14:paraId="51A78CF3" w14:textId="77777777" w:rsidR="009867D7" w:rsidRDefault="009867D7" w:rsidP="009867D7">
      <w:pPr>
        <w:rPr>
          <w:lang w:eastAsia="zh-CN"/>
        </w:rPr>
      </w:pPr>
      <w:r w:rsidRPr="00EB7E3E">
        <w:rPr>
          <w:lang w:eastAsia="zh-CN"/>
        </w:rPr>
        <w:t>Current SL resources are defined within the SL BWP. The SL BWP is divided into</w:t>
      </w:r>
      <w:r>
        <w:rPr>
          <w:lang w:eastAsia="zh-CN"/>
        </w:rPr>
        <w:t xml:space="preserve"> multiple</w:t>
      </w:r>
      <w:r w:rsidRPr="00EB7E3E">
        <w:rPr>
          <w:lang w:eastAsia="zh-CN"/>
        </w:rPr>
        <w:t xml:space="preserve"> resource pools, and each resource pool can be further divided into a number of sub-channels. The sub-channel is the minimum unit of resource allocation</w:t>
      </w:r>
      <w:r>
        <w:rPr>
          <w:lang w:eastAsia="zh-CN"/>
        </w:rPr>
        <w:t xml:space="preserve"> i</w:t>
      </w:r>
      <w:r w:rsidRPr="00EC18F4">
        <w:rPr>
          <w:lang w:eastAsia="zh-CN"/>
        </w:rPr>
        <w:t>n the existing resource allocation scheme</w:t>
      </w:r>
      <w:r w:rsidRPr="00EB7E3E">
        <w:rPr>
          <w:lang w:eastAsia="zh-CN"/>
        </w:rPr>
        <w:t>.</w:t>
      </w:r>
      <w:r w:rsidRPr="00EC18F4">
        <w:rPr>
          <w:lang w:eastAsia="zh-CN"/>
        </w:rPr>
        <w:t xml:space="preserve"> </w:t>
      </w:r>
    </w:p>
    <w:p w14:paraId="23D73519" w14:textId="77777777" w:rsidR="009867D7" w:rsidRDefault="009867D7" w:rsidP="009867D7">
      <w:pPr>
        <w:rPr>
          <w:lang w:eastAsia="zh-CN"/>
        </w:rPr>
      </w:pPr>
      <w:r>
        <w:rPr>
          <w:lang w:eastAsia="zh-CN"/>
        </w:rPr>
        <w:t>In sidelink</w:t>
      </w:r>
      <w:r w:rsidRPr="00EC18F4">
        <w:rPr>
          <w:lang w:eastAsia="zh-CN"/>
        </w:rPr>
        <w:t xml:space="preserve"> positioning</w:t>
      </w:r>
      <w:r>
        <w:rPr>
          <w:lang w:eastAsia="zh-CN"/>
        </w:rPr>
        <w:t>,</w:t>
      </w:r>
      <w:r w:rsidRPr="00EC18F4">
        <w:rPr>
          <w:lang w:eastAsia="zh-CN"/>
        </w:rPr>
        <w:t xml:space="preserve"> UE performs parameter</w:t>
      </w:r>
      <w:r>
        <w:rPr>
          <w:lang w:eastAsia="zh-CN"/>
        </w:rPr>
        <w:t>s</w:t>
      </w:r>
      <w:r w:rsidRPr="00EC18F4">
        <w:rPr>
          <w:lang w:eastAsia="zh-CN"/>
        </w:rPr>
        <w:t xml:space="preserve"> estimation by receiving SL-PRS, such as TOA estimation, whereas the estimation accuracy is directly related to the bandwidth of </w:t>
      </w:r>
      <w:r>
        <w:rPr>
          <w:lang w:eastAsia="zh-CN"/>
        </w:rPr>
        <w:t>SL-PRS. Therefore, t</w:t>
      </w:r>
      <w:r w:rsidRPr="00EC18F4">
        <w:rPr>
          <w:lang w:eastAsia="zh-CN"/>
        </w:rPr>
        <w:t>he transmission of PRS will occupy a relatively large bandwidth, and even occupy the bandwidth of the entire dedicated resource pool for SL-PRS</w:t>
      </w:r>
      <w:r>
        <w:rPr>
          <w:lang w:eastAsia="zh-CN"/>
        </w:rPr>
        <w:t xml:space="preserve">. </w:t>
      </w:r>
      <w:r w:rsidRPr="00EC18F4">
        <w:rPr>
          <w:lang w:eastAsia="zh-CN"/>
        </w:rPr>
        <w:t xml:space="preserve">Taking sub-channel as the minimum resource allocation granularity is not suitable for </w:t>
      </w:r>
      <w:r>
        <w:rPr>
          <w:lang w:eastAsia="zh-CN"/>
        </w:rPr>
        <w:t>SL-</w:t>
      </w:r>
      <w:r w:rsidRPr="00EC18F4">
        <w:rPr>
          <w:lang w:eastAsia="zh-CN"/>
        </w:rPr>
        <w:t>PRS resource allocation</w:t>
      </w:r>
      <w:r>
        <w:rPr>
          <w:lang w:eastAsia="zh-CN"/>
        </w:rPr>
        <w:t xml:space="preserve"> in the </w:t>
      </w:r>
      <w:r w:rsidRPr="004F2FF3">
        <w:rPr>
          <w:lang w:eastAsia="zh-CN"/>
        </w:rPr>
        <w:t>dedicated resource poo</w:t>
      </w:r>
      <w:r>
        <w:rPr>
          <w:lang w:eastAsia="zh-CN"/>
        </w:rPr>
        <w:t xml:space="preserve">l. </w:t>
      </w:r>
    </w:p>
    <w:p w14:paraId="121CCC5D" w14:textId="77777777" w:rsidR="009867D7" w:rsidRPr="00E97550" w:rsidRDefault="009867D7" w:rsidP="009867D7">
      <w:pPr>
        <w:rPr>
          <w:lang w:eastAsia="zh-CN"/>
        </w:rPr>
      </w:pPr>
      <w:r>
        <w:rPr>
          <w:lang w:eastAsia="zh-CN"/>
        </w:rPr>
        <w:t xml:space="preserve">In our view, one SL-PRS resource or one </w:t>
      </w:r>
      <w:r w:rsidRPr="0062701D">
        <w:rPr>
          <w:lang w:eastAsia="zh-CN"/>
        </w:rPr>
        <w:t>SL-PRS resource</w:t>
      </w:r>
      <w:r>
        <w:rPr>
          <w:lang w:eastAsia="zh-CN"/>
        </w:rPr>
        <w:t xml:space="preserve"> set should</w:t>
      </w:r>
      <w:r w:rsidRPr="0062701D">
        <w:rPr>
          <w:lang w:eastAsia="zh-CN"/>
        </w:rPr>
        <w:t xml:space="preserve"> be used as the granularity of resource allocation</w:t>
      </w:r>
      <w:r>
        <w:rPr>
          <w:lang w:eastAsia="zh-CN"/>
        </w:rPr>
        <w:t xml:space="preserve"> for SL-PRS transmission. </w:t>
      </w:r>
      <w:r w:rsidRPr="004F2FF3">
        <w:rPr>
          <w:lang w:eastAsia="zh-CN"/>
        </w:rPr>
        <w:t xml:space="preserve">For a resource pool, multiple </w:t>
      </w:r>
      <w:r>
        <w:rPr>
          <w:lang w:eastAsia="zh-CN"/>
        </w:rPr>
        <w:t>SL-</w:t>
      </w:r>
      <w:r w:rsidRPr="004F2FF3">
        <w:rPr>
          <w:lang w:eastAsia="zh-CN"/>
        </w:rPr>
        <w:t xml:space="preserve">PRS resource sets or </w:t>
      </w:r>
      <w:r>
        <w:rPr>
          <w:lang w:eastAsia="zh-CN"/>
        </w:rPr>
        <w:t>SL-</w:t>
      </w:r>
      <w:r w:rsidRPr="004F2FF3">
        <w:rPr>
          <w:lang w:eastAsia="zh-CN"/>
        </w:rPr>
        <w:t xml:space="preserve">PRS resources can be pre-configured. When the UE performs resource sensing and reservation, it determines which </w:t>
      </w:r>
      <w:r>
        <w:rPr>
          <w:lang w:eastAsia="zh-CN"/>
        </w:rPr>
        <w:t>SL-</w:t>
      </w:r>
      <w:r w:rsidRPr="004F2FF3">
        <w:rPr>
          <w:lang w:eastAsia="zh-CN"/>
        </w:rPr>
        <w:t xml:space="preserve">PRS resource sets or </w:t>
      </w:r>
      <w:r>
        <w:rPr>
          <w:lang w:eastAsia="zh-CN"/>
        </w:rPr>
        <w:t>SL-</w:t>
      </w:r>
      <w:r w:rsidRPr="004F2FF3">
        <w:rPr>
          <w:lang w:eastAsia="zh-CN"/>
        </w:rPr>
        <w:t>PRS resourc</w:t>
      </w:r>
      <w:r>
        <w:rPr>
          <w:lang w:eastAsia="zh-CN"/>
        </w:rPr>
        <w:t>es are not occupied through SCI decoding and RSRP measurement. The UE may report the candidate SL-PRS resource set</w:t>
      </w:r>
      <w:r>
        <w:rPr>
          <w:rFonts w:hint="eastAsia"/>
          <w:lang w:eastAsia="zh-CN"/>
        </w:rPr>
        <w:t>s</w:t>
      </w:r>
      <w:r>
        <w:rPr>
          <w:lang w:eastAsia="zh-CN"/>
        </w:rPr>
        <w:t xml:space="preserve"> or PRS resources to the </w:t>
      </w:r>
      <w:r w:rsidRPr="00E97550">
        <w:rPr>
          <w:lang w:eastAsia="zh-CN"/>
        </w:rPr>
        <w:t xml:space="preserve">higher </w:t>
      </w:r>
      <w:r>
        <w:rPr>
          <w:lang w:eastAsia="zh-CN"/>
        </w:rPr>
        <w:t>layer according to the resource sensing result.</w:t>
      </w:r>
      <w:r w:rsidRPr="00E97550">
        <w:t xml:space="preserve"> </w:t>
      </w:r>
      <w:r w:rsidRPr="00E97550">
        <w:rPr>
          <w:lang w:eastAsia="zh-CN"/>
        </w:rPr>
        <w:t xml:space="preserve">Then, the higher layer would select </w:t>
      </w:r>
      <w:r>
        <w:rPr>
          <w:lang w:eastAsia="zh-CN"/>
        </w:rPr>
        <w:t xml:space="preserve">SL-PRS </w:t>
      </w:r>
      <w:r w:rsidRPr="00E97550">
        <w:rPr>
          <w:lang w:eastAsia="zh-CN"/>
        </w:rPr>
        <w:t xml:space="preserve">resources in the reported candidate </w:t>
      </w:r>
      <w:r>
        <w:rPr>
          <w:lang w:eastAsia="zh-CN"/>
        </w:rPr>
        <w:t xml:space="preserve">SL-PRS resources. </w:t>
      </w:r>
      <w:r w:rsidRPr="00463D14">
        <w:rPr>
          <w:lang w:eastAsia="zh-CN"/>
        </w:rPr>
        <w:t>The definition of DL PRS resources or resource sets in existing specification</w:t>
      </w:r>
      <w:r>
        <w:rPr>
          <w:lang w:eastAsia="zh-CN"/>
        </w:rPr>
        <w:t xml:space="preserve"> </w:t>
      </w:r>
      <w:r w:rsidRPr="00463D14">
        <w:rPr>
          <w:lang w:eastAsia="zh-CN"/>
        </w:rPr>
        <w:t>can be reused</w:t>
      </w:r>
      <w:r>
        <w:rPr>
          <w:lang w:eastAsia="zh-CN"/>
        </w:rPr>
        <w:t xml:space="preserve"> for SL-PRS resource allocation.</w:t>
      </w:r>
      <w:r w:rsidRPr="00E371B7">
        <w:rPr>
          <w:rFonts w:hint="eastAsia"/>
        </w:rPr>
        <w:t xml:space="preserve"> </w:t>
      </w:r>
      <w:r w:rsidRPr="00E371B7">
        <w:rPr>
          <w:lang w:eastAsia="zh-CN"/>
        </w:rPr>
        <w:t>As a starting point, SL PRS resources and SL PRS resource sets are defined similar to the definitions for DL PRS resources and DL PRS resource sets respectively.</w:t>
      </w:r>
    </w:p>
    <w:p w14:paraId="75D8BBD0" w14:textId="50D621F4" w:rsidR="009867D7" w:rsidRDefault="009867D7" w:rsidP="009867D7">
      <w:pPr>
        <w:rPr>
          <w:b/>
          <w:i/>
          <w:lang w:eastAsia="zh-CN"/>
        </w:rPr>
      </w:pPr>
      <w:r w:rsidRPr="00075BD4">
        <w:rPr>
          <w:b/>
          <w:i/>
          <w:lang w:eastAsia="zh-CN"/>
        </w:rPr>
        <w:t xml:space="preserve">Proposal </w:t>
      </w:r>
      <w:r w:rsidR="00EB0D5A">
        <w:rPr>
          <w:b/>
          <w:i/>
          <w:lang w:eastAsia="zh-CN"/>
        </w:rPr>
        <w:t>11</w:t>
      </w:r>
      <w:r w:rsidRPr="00075BD4">
        <w:rPr>
          <w:b/>
          <w:i/>
          <w:lang w:eastAsia="zh-CN"/>
        </w:rPr>
        <w:t xml:space="preserve">: </w:t>
      </w:r>
      <w:r>
        <w:rPr>
          <w:b/>
          <w:i/>
          <w:lang w:eastAsia="zh-CN"/>
        </w:rPr>
        <w:t>O</w:t>
      </w:r>
      <w:r w:rsidRPr="0062701D">
        <w:rPr>
          <w:b/>
          <w:i/>
          <w:lang w:eastAsia="zh-CN"/>
        </w:rPr>
        <w:t xml:space="preserve">ne SL-PRS resource or one SL-PRS resource set </w:t>
      </w:r>
      <w:r>
        <w:rPr>
          <w:b/>
          <w:i/>
          <w:lang w:eastAsia="zh-CN"/>
        </w:rPr>
        <w:t>should</w:t>
      </w:r>
      <w:r w:rsidRPr="0062701D">
        <w:rPr>
          <w:b/>
          <w:i/>
          <w:lang w:eastAsia="zh-CN"/>
        </w:rPr>
        <w:t xml:space="preserve"> be used as the granularity of resource allocation for SL-PRS transmission.</w:t>
      </w:r>
    </w:p>
    <w:p w14:paraId="5C6FA39D" w14:textId="6A0FEF7F" w:rsidR="00095819" w:rsidRDefault="00095819" w:rsidP="00997AD3">
      <w:pPr>
        <w:rPr>
          <w:lang w:eastAsia="zh-CN"/>
        </w:rPr>
      </w:pPr>
    </w:p>
    <w:p w14:paraId="7F5EA317" w14:textId="51F26DEB" w:rsidR="00687DD5" w:rsidRDefault="00095819" w:rsidP="00095819">
      <w:pPr>
        <w:pStyle w:val="4"/>
        <w:rPr>
          <w:lang w:eastAsia="zh-CN"/>
        </w:rPr>
      </w:pPr>
      <w:r>
        <w:rPr>
          <w:lang w:eastAsia="zh-CN"/>
        </w:rPr>
        <w:t>PSCCH collision avoidance</w:t>
      </w:r>
    </w:p>
    <w:p w14:paraId="45BD6A91" w14:textId="4E02EAC2" w:rsidR="00FA20F2" w:rsidRPr="00077666" w:rsidRDefault="007C728F" w:rsidP="00C85618">
      <w:pPr>
        <w:rPr>
          <w:lang w:eastAsia="zh-CN"/>
        </w:rPr>
      </w:pPr>
      <w:r>
        <w:rPr>
          <w:lang w:eastAsia="zh-CN"/>
        </w:rPr>
        <w:t>F</w:t>
      </w:r>
      <w:r>
        <w:rPr>
          <w:rFonts w:hint="eastAsia"/>
          <w:lang w:eastAsia="zh-CN"/>
        </w:rPr>
        <w:t>or</w:t>
      </w:r>
      <w:r>
        <w:rPr>
          <w:lang w:eastAsia="zh-CN"/>
        </w:rPr>
        <w:t xml:space="preserve"> </w:t>
      </w:r>
      <w:r>
        <w:rPr>
          <w:rFonts w:hint="eastAsia"/>
          <w:lang w:eastAsia="zh-CN"/>
        </w:rPr>
        <w:t>m</w:t>
      </w:r>
      <w:r w:rsidRPr="007C728F">
        <w:rPr>
          <w:lang w:eastAsia="zh-CN"/>
        </w:rPr>
        <w:t>ultiple UEs occupying different PRS resources in the same time slot</w:t>
      </w:r>
      <w:r>
        <w:rPr>
          <w:lang w:eastAsia="zh-CN"/>
        </w:rPr>
        <w:t>, h</w:t>
      </w:r>
      <w:r w:rsidRPr="007C728F">
        <w:rPr>
          <w:lang w:eastAsia="zh-CN"/>
        </w:rPr>
        <w:t>ow to realize resource awareness and reservation is a problem</w:t>
      </w:r>
      <w:r w:rsidR="008E21BD">
        <w:rPr>
          <w:lang w:eastAsia="zh-CN"/>
        </w:rPr>
        <w:t xml:space="preserve"> need</w:t>
      </w:r>
      <w:r w:rsidRPr="007C728F">
        <w:rPr>
          <w:lang w:eastAsia="zh-CN"/>
        </w:rPr>
        <w:t xml:space="preserve"> to be solved</w:t>
      </w:r>
      <w:r>
        <w:rPr>
          <w:lang w:eastAsia="zh-CN"/>
        </w:rPr>
        <w:t xml:space="preserve">. </w:t>
      </w:r>
      <w:r w:rsidR="00077666" w:rsidRPr="00077666">
        <w:rPr>
          <w:lang w:eastAsia="zh-CN"/>
        </w:rPr>
        <w:t>One way is to divide multiple non</w:t>
      </w:r>
      <w:r w:rsidR="008E21BD">
        <w:rPr>
          <w:lang w:eastAsia="zh-CN"/>
        </w:rPr>
        <w:t>-</w:t>
      </w:r>
      <w:r w:rsidR="00077666" w:rsidRPr="00077666">
        <w:rPr>
          <w:lang w:eastAsia="zh-CN"/>
        </w:rPr>
        <w:t>overlapping PSCCH frequency domain monitoring ranges in the frequency domain, and each PSCCH frequency domain monitoring range is associated with one or more SL PRS resources. The number of frequency domain monitoring ranges of PSCCH in a slot can be determined according to the number of PRS resources in a slot. As shown in Figure 3</w:t>
      </w:r>
      <w:r w:rsidR="00183609">
        <w:rPr>
          <w:lang w:eastAsia="zh-CN"/>
        </w:rPr>
        <w:t>.</w:t>
      </w:r>
      <w:r w:rsidR="00B842F9">
        <w:rPr>
          <w:lang w:eastAsia="zh-CN"/>
        </w:rPr>
        <w:t>1.2.2</w:t>
      </w:r>
      <w:r w:rsidR="00077666" w:rsidRPr="00077666">
        <w:rPr>
          <w:lang w:eastAsia="zh-CN"/>
        </w:rPr>
        <w:t xml:space="preserve">, one </w:t>
      </w:r>
      <w:r w:rsidR="00077666">
        <w:rPr>
          <w:lang w:eastAsia="zh-CN"/>
        </w:rPr>
        <w:t>slot is pre</w:t>
      </w:r>
      <w:r w:rsidR="00232454">
        <w:rPr>
          <w:lang w:eastAsia="zh-CN"/>
        </w:rPr>
        <w:t>-</w:t>
      </w:r>
      <w:r w:rsidR="00077666" w:rsidRPr="00077666">
        <w:rPr>
          <w:lang w:eastAsia="zh-CN"/>
        </w:rPr>
        <w:t xml:space="preserve">configured with four SL PRS resources, and each PSCCH frequency domain monitoring range is associated with one SL PRS resource. The UE can monitor the PSCCH in the frequency domain monitoring range of the PSCCH corresponding to each SL PRS resource to sense and reserve the SL PRS resource. This method can reduce the complexity of UE resource </w:t>
      </w:r>
      <w:r w:rsidR="00077666">
        <w:rPr>
          <w:lang w:eastAsia="zh-CN"/>
        </w:rPr>
        <w:t>sensing</w:t>
      </w:r>
      <w:r w:rsidR="00077666" w:rsidRPr="00077666">
        <w:rPr>
          <w:lang w:eastAsia="zh-CN"/>
        </w:rPr>
        <w:t xml:space="preserve"> and avoid collisions between PSCCH transmissions of different UEs.</w:t>
      </w:r>
    </w:p>
    <w:p w14:paraId="0DEB9646" w14:textId="11C6A166" w:rsidR="00687DD5" w:rsidRDefault="00CC4C80" w:rsidP="00CC4C80">
      <w:pPr>
        <w:jc w:val="center"/>
        <w:rPr>
          <w:lang w:eastAsia="zh-CN"/>
        </w:rPr>
      </w:pPr>
      <w:r>
        <w:rPr>
          <w:noProof/>
          <w:lang w:eastAsia="zh-CN"/>
        </w:rPr>
        <w:lastRenderedPageBreak/>
        <w:drawing>
          <wp:inline distT="0" distB="0" distL="0" distR="0" wp14:anchorId="19572865" wp14:editId="318E6B70">
            <wp:extent cx="1757943" cy="332422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76679" cy="3359654"/>
                    </a:xfrm>
                    <a:prstGeom prst="rect">
                      <a:avLst/>
                    </a:prstGeom>
                    <a:noFill/>
                  </pic:spPr>
                </pic:pic>
              </a:graphicData>
            </a:graphic>
          </wp:inline>
        </w:drawing>
      </w:r>
    </w:p>
    <w:p w14:paraId="552A9C0F" w14:textId="57529AD4" w:rsidR="00183609" w:rsidRDefault="00077666" w:rsidP="00F7509C">
      <w:pPr>
        <w:jc w:val="center"/>
        <w:rPr>
          <w:b/>
          <w:lang w:eastAsia="zh-CN"/>
        </w:rPr>
      </w:pPr>
      <w:r w:rsidRPr="00077666">
        <w:rPr>
          <w:rFonts w:hint="eastAsia"/>
          <w:b/>
          <w:lang w:eastAsia="zh-CN"/>
        </w:rPr>
        <w:t xml:space="preserve">Figure </w:t>
      </w:r>
      <w:r w:rsidR="00183609" w:rsidRPr="00183609">
        <w:rPr>
          <w:b/>
          <w:lang w:eastAsia="zh-CN"/>
        </w:rPr>
        <w:t>3.</w:t>
      </w:r>
      <w:r w:rsidR="009F4526">
        <w:rPr>
          <w:b/>
          <w:lang w:eastAsia="zh-CN"/>
        </w:rPr>
        <w:t>1</w:t>
      </w:r>
      <w:r w:rsidR="00183609" w:rsidRPr="00183609">
        <w:rPr>
          <w:b/>
          <w:lang w:eastAsia="zh-CN"/>
        </w:rPr>
        <w:t>.2</w:t>
      </w:r>
      <w:r w:rsidR="009F4526">
        <w:rPr>
          <w:b/>
          <w:lang w:eastAsia="zh-CN"/>
        </w:rPr>
        <w:t>.2</w:t>
      </w:r>
      <w:r w:rsidRPr="00077666">
        <w:rPr>
          <w:rFonts w:hint="eastAsia"/>
          <w:b/>
          <w:lang w:eastAsia="zh-CN"/>
        </w:rPr>
        <w:t xml:space="preserve">: Mapping between </w:t>
      </w:r>
      <w:r w:rsidRPr="00077666">
        <w:rPr>
          <w:b/>
          <w:lang w:eastAsia="zh-CN"/>
        </w:rPr>
        <w:t>PSCCH frequency domain monitoring ranges and SL PRS in a slot.</w:t>
      </w:r>
    </w:p>
    <w:p w14:paraId="02BC74EC" w14:textId="4AA1DB30" w:rsidR="00077666" w:rsidRPr="007E7A0D" w:rsidRDefault="004E3A94" w:rsidP="00997AD3">
      <w:pPr>
        <w:rPr>
          <w:b/>
          <w:i/>
          <w:lang w:eastAsia="zh-CN"/>
        </w:rPr>
      </w:pPr>
      <w:r w:rsidRPr="007E7A0D">
        <w:rPr>
          <w:rFonts w:hint="eastAsia"/>
          <w:b/>
          <w:i/>
          <w:lang w:eastAsia="zh-CN"/>
        </w:rPr>
        <w:t>Proposal 1</w:t>
      </w:r>
      <w:r w:rsidR="00DD4E90">
        <w:rPr>
          <w:b/>
          <w:i/>
          <w:lang w:eastAsia="zh-CN"/>
        </w:rPr>
        <w:t>2</w:t>
      </w:r>
      <w:r w:rsidRPr="007E7A0D">
        <w:rPr>
          <w:rFonts w:hint="eastAsia"/>
          <w:b/>
          <w:i/>
          <w:lang w:eastAsia="zh-CN"/>
        </w:rPr>
        <w:t>:</w:t>
      </w:r>
      <w:r w:rsidRPr="007E7A0D">
        <w:rPr>
          <w:i/>
        </w:rPr>
        <w:t xml:space="preserve"> </w:t>
      </w:r>
      <w:r w:rsidRPr="007E7A0D">
        <w:rPr>
          <w:b/>
          <w:i/>
          <w:lang w:eastAsia="zh-CN"/>
        </w:rPr>
        <w:t xml:space="preserve">The association between PSCCH frequency domain monitoring ranges and SL PRS in a slot should be </w:t>
      </w:r>
      <w:r w:rsidR="006F3C1B">
        <w:rPr>
          <w:b/>
          <w:i/>
          <w:lang w:eastAsia="zh-CN"/>
        </w:rPr>
        <w:t>supported</w:t>
      </w:r>
      <w:r w:rsidRPr="007E7A0D">
        <w:rPr>
          <w:b/>
          <w:i/>
          <w:lang w:eastAsia="zh-CN"/>
        </w:rPr>
        <w:t xml:space="preserve"> for </w:t>
      </w:r>
      <w:r w:rsidR="007E7A0D" w:rsidRPr="007E7A0D">
        <w:rPr>
          <w:b/>
          <w:i/>
          <w:lang w:eastAsia="zh-CN"/>
        </w:rPr>
        <w:t>SL PRS resource selection.</w:t>
      </w:r>
    </w:p>
    <w:p w14:paraId="2BD1276F" w14:textId="77777777" w:rsidR="004E3A94" w:rsidRPr="00183609" w:rsidRDefault="004E3A94" w:rsidP="00997AD3">
      <w:pPr>
        <w:rPr>
          <w:b/>
          <w:lang w:eastAsia="zh-CN"/>
        </w:rPr>
      </w:pPr>
    </w:p>
    <w:p w14:paraId="6CA3B52B" w14:textId="701A18F8" w:rsidR="00687DD5" w:rsidRPr="00687DD5" w:rsidRDefault="00687DD5" w:rsidP="00801EA7">
      <w:pPr>
        <w:pStyle w:val="4"/>
        <w:rPr>
          <w:lang w:eastAsia="zh-CN"/>
        </w:rPr>
      </w:pPr>
      <w:r w:rsidRPr="00687DD5">
        <w:rPr>
          <w:lang w:eastAsia="zh-CN"/>
        </w:rPr>
        <w:t>Inter-UE coordination</w:t>
      </w:r>
    </w:p>
    <w:p w14:paraId="2ED3D736" w14:textId="19A8B7B8" w:rsidR="00997AD3" w:rsidRDefault="00997AD3" w:rsidP="00997AD3">
      <w:pPr>
        <w:rPr>
          <w:lang w:eastAsia="zh-CN"/>
        </w:rPr>
      </w:pPr>
      <w:r>
        <w:rPr>
          <w:lang w:eastAsia="zh-CN"/>
        </w:rPr>
        <w:t xml:space="preserve">In R17, </w:t>
      </w:r>
      <w:r w:rsidR="0083345D">
        <w:rPr>
          <w:lang w:eastAsia="zh-CN"/>
        </w:rPr>
        <w:t>t</w:t>
      </w:r>
      <w:r>
        <w:rPr>
          <w:lang w:eastAsia="zh-CN"/>
        </w:rPr>
        <w:t>he SL UE can support inter-UE coordination (IUC) in Mode 2, whereby a UE-A sends information about resources to UE-B, which UE-B then uses for resource (re)selection. The following schemes of inter-UE coordination are supported</w:t>
      </w:r>
      <w:r w:rsidRPr="006244B9">
        <w:rPr>
          <w:lang w:eastAsia="zh-CN"/>
        </w:rPr>
        <w:t>:</w:t>
      </w:r>
    </w:p>
    <w:p w14:paraId="0FF4033E" w14:textId="77777777" w:rsidR="00997AD3" w:rsidRDefault="00997AD3" w:rsidP="00997AD3">
      <w:pPr>
        <w:ind w:firstLineChars="200" w:firstLine="440"/>
        <w:rPr>
          <w:lang w:eastAsia="zh-CN"/>
        </w:rPr>
      </w:pPr>
      <w:r>
        <w:rPr>
          <w:lang w:eastAsia="zh-CN"/>
        </w:rPr>
        <w:t>-</w:t>
      </w:r>
      <w:r>
        <w:rPr>
          <w:lang w:eastAsia="zh-CN"/>
        </w:rPr>
        <w:tab/>
        <w:t>IUC scheme 1, where the coordination information sent from a UE-A to a UE-B is the preferred and/or non-preferred resources for UE-B's transmission, and</w:t>
      </w:r>
    </w:p>
    <w:p w14:paraId="2A25F9BE" w14:textId="1F2D2616" w:rsidR="00FD104D" w:rsidRDefault="00997AD3" w:rsidP="00997AD3">
      <w:pPr>
        <w:ind w:firstLineChars="200" w:firstLine="440"/>
        <w:rPr>
          <w:lang w:eastAsia="zh-CN"/>
        </w:rPr>
      </w:pPr>
      <w:r>
        <w:rPr>
          <w:lang w:eastAsia="zh-CN"/>
        </w:rPr>
        <w:t>-</w:t>
      </w:r>
      <w:r>
        <w:rPr>
          <w:lang w:eastAsia="zh-CN"/>
        </w:rPr>
        <w:tab/>
        <w:t>IUC scheme 2, where the coordination information sent from a UE-A to a UE-B is the presence of expected/potential resource conflict on the resources indicated by UE-B's SCI.</w:t>
      </w:r>
    </w:p>
    <w:p w14:paraId="12D9A355" w14:textId="569157D3" w:rsidR="00997AD3" w:rsidRDefault="00BB73E5" w:rsidP="00997AD3">
      <w:pPr>
        <w:rPr>
          <w:lang w:eastAsia="zh-CN"/>
        </w:rPr>
      </w:pPr>
      <w:r w:rsidRPr="00BB73E5">
        <w:rPr>
          <w:lang w:eastAsia="zh-CN"/>
        </w:rPr>
        <w:t>In scheme 1, IUC can be triggered by an explicit request from UE-B, or by a condition at UE-A. UE-A determines the set of resources reserved by other UEs or slots where UE-A, when it is the intended receiver of UE-B, does not expect to perform SL reception from UE-B due to half-duplex operation. UE-A uses these resources as the set of non-preferred resources, or excludes these resources to determine a set of preferred resources and sends the preferred/non-preferred resources to UE-B</w:t>
      </w:r>
      <w:r>
        <w:rPr>
          <w:lang w:eastAsia="zh-CN"/>
        </w:rPr>
        <w:t>.</w:t>
      </w:r>
    </w:p>
    <w:p w14:paraId="5A1AF0B6" w14:textId="537DDEA0" w:rsidR="00BB73E5" w:rsidRDefault="00BB73E5" w:rsidP="00997AD3">
      <w:pPr>
        <w:rPr>
          <w:lang w:eastAsia="zh-CN"/>
        </w:rPr>
      </w:pPr>
      <w:r w:rsidRPr="00BB73E5">
        <w:rPr>
          <w:lang w:eastAsia="zh-CN"/>
        </w:rPr>
        <w:t>In scheme 2, UE-A determines the expected/potential resource conflict within the resources indicated by UE-B's SCI as either resources reserved by other UEs and identified by UE-A as fully/partially overlapping with the resources indicated by UE-B's SCI, or as slots where UE-A is the intended receiver of UE-B and does not expect to perform SL reception on those slot</w:t>
      </w:r>
      <w:r w:rsidR="00F61F17">
        <w:rPr>
          <w:lang w:eastAsia="zh-CN"/>
        </w:rPr>
        <w:t xml:space="preserve">s due to half-duplex operation. </w:t>
      </w:r>
      <w:r w:rsidRPr="00BB73E5">
        <w:rPr>
          <w:lang w:eastAsia="zh-CN"/>
        </w:rPr>
        <w:t xml:space="preserve">UE-B uses the conflicting resources to determine the resources to be reselected and exclude the conflicting resources from the reselected resources. </w:t>
      </w:r>
    </w:p>
    <w:p w14:paraId="6D3CBADC" w14:textId="661A544B" w:rsidR="001C6164" w:rsidRDefault="001C6164" w:rsidP="001C6164">
      <w:pPr>
        <w:rPr>
          <w:lang w:eastAsia="zh-CN"/>
        </w:rPr>
      </w:pPr>
      <w:r w:rsidRPr="001C6164">
        <w:rPr>
          <w:lang w:eastAsia="zh-CN"/>
        </w:rPr>
        <w:t>In order to solve the issue of SL-PRS resource confliction, the inter-UE coordination mechanism for SL-PRS in the dedicated resource pool</w:t>
      </w:r>
      <w:r>
        <w:rPr>
          <w:lang w:eastAsia="zh-CN"/>
        </w:rPr>
        <w:t xml:space="preserve"> </w:t>
      </w:r>
      <w:r>
        <w:rPr>
          <w:rFonts w:hint="eastAsia"/>
          <w:lang w:eastAsia="zh-CN"/>
        </w:rPr>
        <w:t>should</w:t>
      </w:r>
      <w:r>
        <w:rPr>
          <w:lang w:eastAsia="zh-CN"/>
        </w:rPr>
        <w:t xml:space="preserve"> </w:t>
      </w:r>
      <w:r>
        <w:rPr>
          <w:rFonts w:hint="eastAsia"/>
          <w:lang w:eastAsia="zh-CN"/>
        </w:rPr>
        <w:t>be</w:t>
      </w:r>
      <w:r>
        <w:rPr>
          <w:lang w:eastAsia="zh-CN"/>
        </w:rPr>
        <w:t xml:space="preserve"> </w:t>
      </w:r>
      <w:r w:rsidR="006F3C1B">
        <w:rPr>
          <w:lang w:eastAsia="zh-CN"/>
        </w:rPr>
        <w:t>supported</w:t>
      </w:r>
      <w:r w:rsidRPr="001C6164">
        <w:rPr>
          <w:lang w:eastAsia="zh-CN"/>
        </w:rPr>
        <w:t>.</w:t>
      </w:r>
    </w:p>
    <w:p w14:paraId="382E6811" w14:textId="087655D0" w:rsidR="001C6164" w:rsidRPr="001C6164" w:rsidRDefault="001C6164" w:rsidP="00997AD3">
      <w:pPr>
        <w:rPr>
          <w:b/>
          <w:i/>
          <w:lang w:eastAsia="zh-CN"/>
        </w:rPr>
      </w:pPr>
      <w:r w:rsidRPr="001C6164">
        <w:rPr>
          <w:rFonts w:hint="eastAsia"/>
          <w:b/>
          <w:i/>
          <w:lang w:eastAsia="zh-CN"/>
        </w:rPr>
        <w:t xml:space="preserve">Proposal </w:t>
      </w:r>
      <w:r w:rsidRPr="001C6164">
        <w:rPr>
          <w:b/>
          <w:i/>
          <w:lang w:eastAsia="zh-CN"/>
        </w:rPr>
        <w:t>1</w:t>
      </w:r>
      <w:r w:rsidR="00DD4E90">
        <w:rPr>
          <w:b/>
          <w:i/>
          <w:lang w:eastAsia="zh-CN"/>
        </w:rPr>
        <w:t>3</w:t>
      </w:r>
      <w:r w:rsidRPr="001C6164">
        <w:rPr>
          <w:rFonts w:hint="eastAsia"/>
          <w:b/>
          <w:i/>
          <w:lang w:eastAsia="zh-CN"/>
        </w:rPr>
        <w:t>:</w:t>
      </w:r>
      <w:r w:rsidRPr="001C6164">
        <w:t xml:space="preserve"> </w:t>
      </w:r>
      <w:r w:rsidRPr="001C6164">
        <w:rPr>
          <w:b/>
          <w:i/>
          <w:lang w:eastAsia="zh-CN"/>
        </w:rPr>
        <w:t xml:space="preserve">Inter-UE coordination (IUC) in Mode 2 should be </w:t>
      </w:r>
      <w:r w:rsidR="006F3C1B">
        <w:rPr>
          <w:b/>
          <w:i/>
          <w:lang w:eastAsia="zh-CN"/>
        </w:rPr>
        <w:t>supported</w:t>
      </w:r>
      <w:r w:rsidRPr="001C6164">
        <w:rPr>
          <w:b/>
          <w:i/>
          <w:lang w:eastAsia="zh-CN"/>
        </w:rPr>
        <w:t xml:space="preserve"> for SL-PRS resource allocation.</w:t>
      </w:r>
    </w:p>
    <w:p w14:paraId="3918E335" w14:textId="710C492E" w:rsidR="00AF7A39" w:rsidRPr="004B376B" w:rsidRDefault="00AF7A39" w:rsidP="00997AD3">
      <w:pPr>
        <w:rPr>
          <w:lang w:eastAsia="zh-CN"/>
        </w:rPr>
      </w:pPr>
      <w:r>
        <w:rPr>
          <w:lang w:eastAsia="zh-CN"/>
        </w:rPr>
        <w:lastRenderedPageBreak/>
        <w:t xml:space="preserve">In sidelink positioning, </w:t>
      </w:r>
      <w:r w:rsidR="001A7CB1">
        <w:rPr>
          <w:lang w:eastAsia="zh-CN"/>
        </w:rPr>
        <w:t>d</w:t>
      </w:r>
      <w:r w:rsidR="001A7CB1" w:rsidRPr="001A7CB1">
        <w:rPr>
          <w:lang w:eastAsia="zh-CN"/>
        </w:rPr>
        <w:t>edicated resource pool for SL-PRS</w:t>
      </w:r>
      <w:r w:rsidR="001A7CB1">
        <w:rPr>
          <w:lang w:eastAsia="zh-CN"/>
        </w:rPr>
        <w:t xml:space="preserve"> and s</w:t>
      </w:r>
      <w:r w:rsidR="001A7CB1" w:rsidRPr="001A7CB1">
        <w:rPr>
          <w:lang w:eastAsia="zh-CN"/>
        </w:rPr>
        <w:t>hared resource pool with sidelink communication</w:t>
      </w:r>
      <w:r w:rsidR="001A7CB1">
        <w:rPr>
          <w:lang w:eastAsia="zh-CN"/>
        </w:rPr>
        <w:t xml:space="preserve"> can be </w:t>
      </w:r>
      <w:r w:rsidR="00E10F03" w:rsidRPr="00E10F03">
        <w:rPr>
          <w:lang w:eastAsia="zh-CN"/>
        </w:rPr>
        <w:t xml:space="preserve">for SL </w:t>
      </w:r>
      <w:r w:rsidR="0083345D">
        <w:rPr>
          <w:lang w:eastAsia="zh-CN"/>
        </w:rPr>
        <w:t>p</w:t>
      </w:r>
      <w:r w:rsidR="00E10F03" w:rsidRPr="00E10F03">
        <w:rPr>
          <w:lang w:eastAsia="zh-CN"/>
        </w:rPr>
        <w:t>ositioning resource (pre-)configuration</w:t>
      </w:r>
      <w:r w:rsidR="00E10F03">
        <w:rPr>
          <w:lang w:eastAsia="zh-CN"/>
        </w:rPr>
        <w:t xml:space="preserve">. </w:t>
      </w:r>
      <w:r w:rsidR="001C6164">
        <w:rPr>
          <w:lang w:eastAsia="zh-CN"/>
        </w:rPr>
        <w:t>T</w:t>
      </w:r>
      <w:r w:rsidR="00E10F03" w:rsidRPr="00E10F03">
        <w:rPr>
          <w:lang w:eastAsia="zh-CN"/>
        </w:rPr>
        <w:t>he UE may need to determine the PRS transmission resources through the resource sensing and selection process in dedicated resource pool</w:t>
      </w:r>
      <w:r w:rsidR="00E10F03">
        <w:rPr>
          <w:lang w:eastAsia="zh-CN"/>
        </w:rPr>
        <w:t>.</w:t>
      </w:r>
      <w:r w:rsidR="00244CE9">
        <w:rPr>
          <w:lang w:eastAsia="zh-CN"/>
        </w:rPr>
        <w:t xml:space="preserve"> </w:t>
      </w:r>
      <w:r w:rsidR="00244CE9" w:rsidRPr="00244CE9">
        <w:rPr>
          <w:lang w:eastAsia="zh-CN"/>
        </w:rPr>
        <w:t xml:space="preserve">Considering UE power consumption, if UE A can select PRS resources in dedicated resource pool for UE B, it can avoid UE B to perform resource </w:t>
      </w:r>
      <w:r w:rsidR="00244CE9">
        <w:rPr>
          <w:lang w:eastAsia="zh-CN"/>
        </w:rPr>
        <w:t>sensing</w:t>
      </w:r>
      <w:r w:rsidR="00244CE9" w:rsidRPr="00244CE9">
        <w:rPr>
          <w:lang w:eastAsia="zh-CN"/>
        </w:rPr>
        <w:t xml:space="preserve"> and selection process in </w:t>
      </w:r>
      <w:r w:rsidR="001C6164">
        <w:rPr>
          <w:lang w:eastAsia="zh-CN"/>
        </w:rPr>
        <w:t xml:space="preserve">the </w:t>
      </w:r>
      <w:r w:rsidR="00244CE9" w:rsidRPr="00244CE9">
        <w:rPr>
          <w:lang w:eastAsia="zh-CN"/>
        </w:rPr>
        <w:t>dedicated resource pool</w:t>
      </w:r>
      <w:r w:rsidR="00244CE9">
        <w:rPr>
          <w:lang w:eastAsia="zh-CN"/>
        </w:rPr>
        <w:t xml:space="preserve">. For example, in RTT based positioning, </w:t>
      </w:r>
      <w:r w:rsidR="007F2D2B">
        <w:rPr>
          <w:lang w:eastAsia="zh-CN"/>
        </w:rPr>
        <w:t>b</w:t>
      </w:r>
      <w:r w:rsidR="007F2D2B" w:rsidRPr="007F2D2B">
        <w:rPr>
          <w:lang w:eastAsia="zh-CN"/>
        </w:rPr>
        <w:t>oth UE A and UE B need to send PRS to complete positioning</w:t>
      </w:r>
      <w:r w:rsidR="007F2D2B">
        <w:rPr>
          <w:lang w:eastAsia="zh-CN"/>
        </w:rPr>
        <w:t xml:space="preserve">. In this case, </w:t>
      </w:r>
      <w:r w:rsidR="00244CE9">
        <w:rPr>
          <w:lang w:eastAsia="zh-CN"/>
        </w:rPr>
        <w:t>UE A (</w:t>
      </w:r>
      <w:r w:rsidR="007F2D2B">
        <w:rPr>
          <w:lang w:eastAsia="zh-CN"/>
        </w:rPr>
        <w:t>e.g., i</w:t>
      </w:r>
      <w:r w:rsidR="007F2D2B" w:rsidRPr="007F2D2B">
        <w:rPr>
          <w:lang w:eastAsia="zh-CN"/>
        </w:rPr>
        <w:t>nitiator UE</w:t>
      </w:r>
      <w:r w:rsidR="00244CE9">
        <w:rPr>
          <w:lang w:eastAsia="zh-CN"/>
        </w:rPr>
        <w:t>)</w:t>
      </w:r>
      <w:r w:rsidR="007F2D2B">
        <w:rPr>
          <w:lang w:eastAsia="zh-CN"/>
        </w:rPr>
        <w:t xml:space="preserve"> can </w:t>
      </w:r>
      <w:r w:rsidR="007F2D2B" w:rsidRPr="007F2D2B">
        <w:rPr>
          <w:lang w:eastAsia="zh-CN"/>
        </w:rPr>
        <w:t>selects PRS resources for UE B through the resource sensing and selection process in</w:t>
      </w:r>
      <w:r w:rsidR="007F2D2B" w:rsidRPr="007F2D2B">
        <w:t xml:space="preserve"> </w:t>
      </w:r>
      <w:r w:rsidR="001C6164">
        <w:rPr>
          <w:lang w:eastAsia="zh-CN"/>
        </w:rPr>
        <w:t>dedicated resource pool</w:t>
      </w:r>
      <w:r w:rsidR="007F2D2B" w:rsidRPr="007F2D2B">
        <w:rPr>
          <w:lang w:eastAsia="zh-CN"/>
        </w:rPr>
        <w:t>.</w:t>
      </w:r>
      <w:r w:rsidR="007F2D2B" w:rsidRPr="007F2D2B">
        <w:t xml:space="preserve"> </w:t>
      </w:r>
      <w:r w:rsidR="007F2D2B" w:rsidRPr="007F2D2B">
        <w:rPr>
          <w:lang w:eastAsia="zh-CN"/>
        </w:rPr>
        <w:t>The UE</w:t>
      </w:r>
      <w:r w:rsidR="007F2D2B">
        <w:rPr>
          <w:lang w:eastAsia="zh-CN"/>
        </w:rPr>
        <w:t xml:space="preserve"> </w:t>
      </w:r>
      <w:r w:rsidR="007F2D2B" w:rsidRPr="007F2D2B">
        <w:rPr>
          <w:lang w:eastAsia="zh-CN"/>
        </w:rPr>
        <w:t xml:space="preserve">A indicates the </w:t>
      </w:r>
      <w:r w:rsidR="007F2D2B">
        <w:rPr>
          <w:lang w:eastAsia="zh-CN"/>
        </w:rPr>
        <w:t>SL-</w:t>
      </w:r>
      <w:r w:rsidR="007F2D2B" w:rsidRPr="007F2D2B">
        <w:rPr>
          <w:lang w:eastAsia="zh-CN"/>
        </w:rPr>
        <w:t>PRS resource information of the UE</w:t>
      </w:r>
      <w:r w:rsidR="007F2D2B">
        <w:rPr>
          <w:lang w:eastAsia="zh-CN"/>
        </w:rPr>
        <w:t xml:space="preserve"> </w:t>
      </w:r>
      <w:r w:rsidR="007F2D2B" w:rsidRPr="007F2D2B">
        <w:rPr>
          <w:lang w:eastAsia="zh-CN"/>
        </w:rPr>
        <w:t>B to the UE</w:t>
      </w:r>
      <w:r w:rsidR="007F2D2B">
        <w:rPr>
          <w:lang w:eastAsia="zh-CN"/>
        </w:rPr>
        <w:t xml:space="preserve"> </w:t>
      </w:r>
      <w:r w:rsidR="007F2D2B" w:rsidRPr="007F2D2B">
        <w:rPr>
          <w:lang w:eastAsia="zh-CN"/>
        </w:rPr>
        <w:t xml:space="preserve">B. UE B sends </w:t>
      </w:r>
      <w:r w:rsidR="007F2D2B">
        <w:rPr>
          <w:lang w:eastAsia="zh-CN"/>
        </w:rPr>
        <w:t>SL-</w:t>
      </w:r>
      <w:r w:rsidR="007F2D2B" w:rsidRPr="007F2D2B">
        <w:rPr>
          <w:lang w:eastAsia="zh-CN"/>
        </w:rPr>
        <w:t xml:space="preserve">PRS based on the </w:t>
      </w:r>
      <w:r w:rsidR="007F2D2B">
        <w:rPr>
          <w:lang w:eastAsia="zh-CN"/>
        </w:rPr>
        <w:t>SL-</w:t>
      </w:r>
      <w:r w:rsidR="007F2D2B" w:rsidRPr="007F2D2B">
        <w:rPr>
          <w:lang w:eastAsia="zh-CN"/>
        </w:rPr>
        <w:t>PRS resource indicated by UE A</w:t>
      </w:r>
      <w:r w:rsidR="001C6164">
        <w:rPr>
          <w:lang w:eastAsia="zh-CN"/>
        </w:rPr>
        <w:t>.</w:t>
      </w:r>
    </w:p>
    <w:p w14:paraId="7F2B272F" w14:textId="67EAA683" w:rsidR="00FD104D" w:rsidRDefault="001C6164" w:rsidP="00FD104D">
      <w:pPr>
        <w:rPr>
          <w:b/>
          <w:i/>
          <w:lang w:eastAsia="zh-CN"/>
        </w:rPr>
      </w:pPr>
      <w:r>
        <w:rPr>
          <w:rFonts w:hint="eastAsia"/>
          <w:b/>
          <w:i/>
          <w:lang w:eastAsia="zh-CN"/>
        </w:rPr>
        <w:t>Proposal</w:t>
      </w:r>
      <w:r>
        <w:rPr>
          <w:b/>
          <w:i/>
          <w:lang w:eastAsia="zh-CN"/>
        </w:rPr>
        <w:t xml:space="preserve"> 1</w:t>
      </w:r>
      <w:r w:rsidR="00DD4E90">
        <w:rPr>
          <w:b/>
          <w:i/>
          <w:lang w:eastAsia="zh-CN"/>
        </w:rPr>
        <w:t>4</w:t>
      </w:r>
      <w:r>
        <w:rPr>
          <w:b/>
          <w:i/>
          <w:lang w:eastAsia="zh-CN"/>
        </w:rPr>
        <w:t xml:space="preserve">: </w:t>
      </w:r>
      <w:r w:rsidR="007F46AA" w:rsidRPr="007F46AA">
        <w:rPr>
          <w:b/>
          <w:i/>
          <w:lang w:eastAsia="zh-CN"/>
        </w:rPr>
        <w:t>UE A can select PRS resources in dedicated resource pool for UE B</w:t>
      </w:r>
      <w:r w:rsidR="009170BB">
        <w:rPr>
          <w:b/>
          <w:i/>
          <w:lang w:eastAsia="zh-CN"/>
        </w:rPr>
        <w:t xml:space="preserve"> should be supported</w:t>
      </w:r>
      <w:r>
        <w:rPr>
          <w:b/>
          <w:i/>
          <w:lang w:eastAsia="zh-CN"/>
        </w:rPr>
        <w:t>.</w:t>
      </w:r>
    </w:p>
    <w:p w14:paraId="13CDCC28" w14:textId="77777777" w:rsidR="00337A14" w:rsidRDefault="00337A14" w:rsidP="00FD104D">
      <w:pPr>
        <w:rPr>
          <w:b/>
          <w:i/>
          <w:lang w:eastAsia="zh-CN"/>
        </w:rPr>
      </w:pPr>
    </w:p>
    <w:p w14:paraId="467C8BF9" w14:textId="77777777" w:rsidR="00B03DA2" w:rsidRPr="00B03DA2" w:rsidRDefault="00B03DA2" w:rsidP="00B03DA2">
      <w:pPr>
        <w:pStyle w:val="1"/>
        <w:rPr>
          <w:lang w:eastAsia="zh-CN"/>
        </w:rPr>
      </w:pPr>
      <w:r w:rsidRPr="00B03DA2">
        <w:rPr>
          <w:lang w:eastAsia="zh-CN"/>
        </w:rPr>
        <w:t>SL-PRS Configuration/Triggering/Activation</w:t>
      </w:r>
    </w:p>
    <w:p w14:paraId="3312BCB4" w14:textId="6C242528" w:rsidR="00B03DA2" w:rsidRPr="00B03DA2" w:rsidRDefault="00B03DA2" w:rsidP="00B03DA2">
      <w:pPr>
        <w:jc w:val="left"/>
        <w:rPr>
          <w:lang w:eastAsia="zh-CN"/>
        </w:rPr>
      </w:pPr>
      <w:r w:rsidRPr="00B03DA2">
        <w:rPr>
          <w:rFonts w:hint="eastAsia"/>
          <w:lang w:eastAsia="zh-CN"/>
        </w:rPr>
        <w:t xml:space="preserve">In </w:t>
      </w:r>
      <w:r w:rsidRPr="00B03DA2">
        <w:rPr>
          <w:lang w:eastAsia="zh-CN"/>
        </w:rPr>
        <w:t>RAN1#11</w:t>
      </w:r>
      <w:r w:rsidR="00FE2C13">
        <w:rPr>
          <w:lang w:eastAsia="zh-CN"/>
        </w:rPr>
        <w:t>2</w:t>
      </w:r>
      <w:r w:rsidRPr="00B03DA2">
        <w:rPr>
          <w:rFonts w:hint="eastAsia"/>
          <w:lang w:eastAsia="zh-CN"/>
        </w:rPr>
        <w:t xml:space="preserve">, the following agreement on </w:t>
      </w:r>
      <w:r w:rsidRPr="00B03DA2">
        <w:rPr>
          <w:lang w:eastAsia="zh-CN"/>
        </w:rPr>
        <w:t>the configuration/activation/deactivation/triggering of SL-PRS had been achieved [</w:t>
      </w:r>
      <w:r w:rsidR="00264995">
        <w:rPr>
          <w:lang w:eastAsia="zh-CN"/>
        </w:rPr>
        <w:t>2</w:t>
      </w:r>
      <w:r w:rsidRPr="00B03DA2">
        <w:rPr>
          <w:lang w:eastAsia="zh-CN"/>
        </w:rPr>
        <w:t>].</w:t>
      </w:r>
    </w:p>
    <w:tbl>
      <w:tblPr>
        <w:tblStyle w:val="ad"/>
        <w:tblW w:w="0" w:type="auto"/>
        <w:tblLook w:val="04A0" w:firstRow="1" w:lastRow="0" w:firstColumn="1" w:lastColumn="0" w:noHBand="0" w:noVBand="1"/>
      </w:tblPr>
      <w:tblGrid>
        <w:gridCol w:w="9307"/>
      </w:tblGrid>
      <w:tr w:rsidR="00B03DA2" w:rsidRPr="00B03DA2" w14:paraId="78E7FE50" w14:textId="77777777" w:rsidTr="002C43E0">
        <w:tc>
          <w:tcPr>
            <w:tcW w:w="9307" w:type="dxa"/>
          </w:tcPr>
          <w:p w14:paraId="3E14534A" w14:textId="77777777" w:rsidR="00FE2C13" w:rsidRPr="006C7FD3" w:rsidRDefault="00FE2C13" w:rsidP="00FE2C13">
            <w:pPr>
              <w:rPr>
                <w:rFonts w:ascii="Times" w:eastAsia="Batang" w:hAnsi="Times"/>
                <w:b/>
                <w:iCs/>
                <w:lang w:val="en-GB"/>
              </w:rPr>
            </w:pPr>
            <w:r w:rsidRPr="006C7FD3">
              <w:rPr>
                <w:rFonts w:ascii="Times" w:eastAsia="Batang" w:hAnsi="Times"/>
                <w:b/>
                <w:iCs/>
                <w:highlight w:val="green"/>
                <w:lang w:val="en-GB"/>
              </w:rPr>
              <w:t>Agreement</w:t>
            </w:r>
          </w:p>
          <w:p w14:paraId="2CCC25A9" w14:textId="77777777" w:rsidR="00FE2C13" w:rsidRPr="006C7FD3" w:rsidRDefault="00FE2C13" w:rsidP="00FE2C13">
            <w:pPr>
              <w:tabs>
                <w:tab w:val="left" w:pos="720"/>
              </w:tabs>
              <w:overflowPunct w:val="0"/>
              <w:textAlignment w:val="baseline"/>
              <w:rPr>
                <w:rFonts w:ascii="Times" w:eastAsia="Batang" w:hAnsi="Times"/>
                <w:lang w:val="en-GB"/>
              </w:rPr>
            </w:pPr>
            <w:r w:rsidRPr="006C7FD3">
              <w:rPr>
                <w:rFonts w:ascii="Times" w:eastAsia="Batang" w:hAnsi="Times"/>
                <w:lang w:val="en-GB"/>
              </w:rPr>
              <w:t xml:space="preserve">In Scheme 2, with regards to the triggering of SL-PRS, support one or both of the following options: </w:t>
            </w:r>
          </w:p>
          <w:p w14:paraId="2ECD8DD3" w14:textId="77777777" w:rsidR="00FE2C13" w:rsidRPr="006C7FD3" w:rsidRDefault="00FE2C13" w:rsidP="00FE2C13">
            <w:pPr>
              <w:numPr>
                <w:ilvl w:val="0"/>
                <w:numId w:val="30"/>
              </w:numPr>
              <w:autoSpaceDE/>
              <w:autoSpaceDN/>
              <w:adjustRightInd/>
              <w:snapToGrid/>
              <w:spacing w:after="160" w:line="259" w:lineRule="auto"/>
              <w:contextualSpacing/>
              <w:jc w:val="left"/>
              <w:rPr>
                <w:rFonts w:ascii="Times" w:eastAsia="Batang" w:hAnsi="Times"/>
                <w:szCs w:val="20"/>
                <w:lang w:val="en-GB"/>
              </w:rPr>
            </w:pPr>
            <w:r w:rsidRPr="006C7FD3">
              <w:rPr>
                <w:rFonts w:ascii="Times" w:eastAsia="Batang" w:hAnsi="Times"/>
                <w:szCs w:val="20"/>
                <w:lang w:val="en-GB"/>
              </w:rPr>
              <w:t>Option 1: Support SL-PRS transmission triggering at the physical layer by the UE’s own higher layers.</w:t>
            </w:r>
          </w:p>
          <w:p w14:paraId="1EC6B1CB" w14:textId="77777777" w:rsidR="00FE2C13" w:rsidRPr="006C7FD3" w:rsidRDefault="00FE2C13" w:rsidP="00FE2C13">
            <w:pPr>
              <w:numPr>
                <w:ilvl w:val="1"/>
                <w:numId w:val="30"/>
              </w:numPr>
              <w:autoSpaceDE/>
              <w:autoSpaceDN/>
              <w:adjustRightInd/>
              <w:snapToGrid/>
              <w:spacing w:after="160" w:line="259" w:lineRule="auto"/>
              <w:contextualSpacing/>
              <w:jc w:val="left"/>
              <w:rPr>
                <w:rFonts w:ascii="Times" w:eastAsia="Batang" w:hAnsi="Times"/>
                <w:szCs w:val="20"/>
                <w:lang w:val="en-GB"/>
              </w:rPr>
            </w:pPr>
            <w:r w:rsidRPr="006C7FD3">
              <w:rPr>
                <w:rFonts w:ascii="Times" w:eastAsia="Batang" w:hAnsi="Times" w:hint="eastAsia"/>
                <w:szCs w:val="20"/>
                <w:lang w:val="en-GB"/>
              </w:rPr>
              <w:t>N</w:t>
            </w:r>
            <w:r w:rsidRPr="006C7FD3">
              <w:rPr>
                <w:rFonts w:ascii="Times" w:eastAsia="Batang" w:hAnsi="Times"/>
                <w:szCs w:val="20"/>
                <w:lang w:val="en-GB"/>
              </w:rPr>
              <w:t>ote: this also includes higher layer triggering from another UE</w:t>
            </w:r>
          </w:p>
          <w:p w14:paraId="479F7FEE" w14:textId="77777777" w:rsidR="00FE2C13" w:rsidRPr="006C7FD3" w:rsidRDefault="00FE2C13" w:rsidP="00FE2C13">
            <w:pPr>
              <w:numPr>
                <w:ilvl w:val="0"/>
                <w:numId w:val="30"/>
              </w:numPr>
              <w:autoSpaceDE/>
              <w:autoSpaceDN/>
              <w:adjustRightInd/>
              <w:snapToGrid/>
              <w:spacing w:after="160" w:line="259" w:lineRule="auto"/>
              <w:contextualSpacing/>
              <w:jc w:val="left"/>
              <w:rPr>
                <w:rFonts w:ascii="Times" w:eastAsia="Batang" w:hAnsi="Times"/>
                <w:szCs w:val="20"/>
                <w:lang w:val="en-GB"/>
              </w:rPr>
            </w:pPr>
            <w:r w:rsidRPr="006C7FD3">
              <w:rPr>
                <w:rFonts w:ascii="Times" w:eastAsia="Batang" w:hAnsi="Times"/>
                <w:szCs w:val="20"/>
                <w:lang w:val="en-GB"/>
              </w:rPr>
              <w:t xml:space="preserve">Option 2: Support UE-A to request UE-B to transmit SL-PRS via lower layer signaling sent by UE-A. </w:t>
            </w:r>
          </w:p>
          <w:p w14:paraId="59A70E9A" w14:textId="4CFB965E" w:rsidR="00B03DA2" w:rsidRPr="00FE2C13" w:rsidRDefault="00FE2C13" w:rsidP="00FE2C13">
            <w:pPr>
              <w:pStyle w:val="af2"/>
              <w:numPr>
                <w:ilvl w:val="0"/>
                <w:numId w:val="31"/>
              </w:numPr>
              <w:autoSpaceDE/>
              <w:autoSpaceDN/>
              <w:adjustRightInd/>
              <w:snapToGrid/>
              <w:spacing w:after="160" w:line="254" w:lineRule="auto"/>
              <w:ind w:firstLineChars="0"/>
              <w:contextualSpacing/>
              <w:jc w:val="left"/>
              <w:rPr>
                <w:rFonts w:ascii="Times" w:eastAsia="Batang" w:hAnsi="Times" w:cs="Times"/>
                <w:szCs w:val="24"/>
                <w:lang w:val="en-GB" w:eastAsia="x-none"/>
              </w:rPr>
            </w:pPr>
            <w:r w:rsidRPr="00FE2C13">
              <w:rPr>
                <w:rFonts w:ascii="Times" w:eastAsia="Batang" w:hAnsi="Times"/>
                <w:szCs w:val="20"/>
                <w:lang w:val="en-GB"/>
              </w:rPr>
              <w:t>FFS: Whether lower-layer signaling is SCI or SL MAC-CE</w:t>
            </w:r>
          </w:p>
        </w:tc>
      </w:tr>
    </w:tbl>
    <w:p w14:paraId="77143121" w14:textId="1D522632" w:rsidR="00B03DA2" w:rsidRPr="00B03DA2" w:rsidRDefault="00FE2C13" w:rsidP="00B03DA2">
      <w:pPr>
        <w:rPr>
          <w:lang w:eastAsia="zh-CN"/>
        </w:rPr>
      </w:pPr>
      <w:r w:rsidRPr="00FE2C13">
        <w:rPr>
          <w:lang w:eastAsia="zh-CN"/>
        </w:rPr>
        <w:t>Option 1 is a very straightforward method of triggering SL-PRS transmission. This may also include the case of the Tx UE receiving a high layer request from another UE. For Option 2, Tx UE can determine whether to send SL-PRS based on SCI sent by other UE. This is a flexible way to trigger SL-PRS transmission, which can effectively reduce the power consumption of Tx UE.</w:t>
      </w:r>
      <w:r>
        <w:rPr>
          <w:lang w:eastAsia="zh-CN"/>
        </w:rPr>
        <w:t xml:space="preserve"> In our views, </w:t>
      </w:r>
      <w:r w:rsidRPr="00FE2C13">
        <w:rPr>
          <w:lang w:eastAsia="zh-CN"/>
        </w:rPr>
        <w:t>both Option 1 an</w:t>
      </w:r>
      <w:r>
        <w:rPr>
          <w:lang w:eastAsia="zh-CN"/>
        </w:rPr>
        <w:t>d Option 2 should be supported</w:t>
      </w:r>
      <w:r w:rsidR="00B03DA2" w:rsidRPr="00B03DA2">
        <w:rPr>
          <w:lang w:eastAsia="zh-CN"/>
        </w:rPr>
        <w:t>.</w:t>
      </w:r>
    </w:p>
    <w:p w14:paraId="75B25130" w14:textId="79716A8A" w:rsidR="00B03DA2" w:rsidRDefault="00B03DA2" w:rsidP="00B03DA2">
      <w:pPr>
        <w:jc w:val="left"/>
        <w:rPr>
          <w:b/>
          <w:i/>
          <w:lang w:eastAsia="zh-CN"/>
        </w:rPr>
      </w:pPr>
      <w:r w:rsidRPr="00B03DA2">
        <w:rPr>
          <w:rFonts w:hint="eastAsia"/>
          <w:b/>
          <w:i/>
          <w:lang w:eastAsia="zh-CN"/>
        </w:rPr>
        <w:t xml:space="preserve">Proposal </w:t>
      </w:r>
      <w:r w:rsidR="00337A14">
        <w:rPr>
          <w:b/>
          <w:i/>
          <w:lang w:eastAsia="zh-CN"/>
        </w:rPr>
        <w:t>1</w:t>
      </w:r>
      <w:r w:rsidR="00DD4E90">
        <w:rPr>
          <w:b/>
          <w:i/>
          <w:lang w:eastAsia="zh-CN"/>
        </w:rPr>
        <w:t>5</w:t>
      </w:r>
      <w:r w:rsidRPr="00B03DA2">
        <w:rPr>
          <w:rFonts w:hint="eastAsia"/>
          <w:b/>
          <w:i/>
          <w:lang w:eastAsia="zh-CN"/>
        </w:rPr>
        <w:t xml:space="preserve">: </w:t>
      </w:r>
      <w:r w:rsidR="00FE2C13">
        <w:rPr>
          <w:b/>
          <w:i/>
          <w:lang w:eastAsia="zh-CN"/>
        </w:rPr>
        <w:t>W</w:t>
      </w:r>
      <w:r w:rsidR="00FE2C13" w:rsidRPr="00FE2C13">
        <w:rPr>
          <w:b/>
          <w:i/>
          <w:lang w:eastAsia="zh-CN"/>
        </w:rPr>
        <w:t>ith regards to the triggering of SL-PRS</w:t>
      </w:r>
      <w:r w:rsidR="00FE2C13">
        <w:rPr>
          <w:b/>
          <w:i/>
          <w:lang w:eastAsia="zh-CN"/>
        </w:rPr>
        <w:t xml:space="preserve">, </w:t>
      </w:r>
      <w:r w:rsidR="00FE2C13" w:rsidRPr="00FE2C13">
        <w:rPr>
          <w:b/>
          <w:i/>
          <w:lang w:eastAsia="zh-CN"/>
        </w:rPr>
        <w:t>both Option 1 and Option 2</w:t>
      </w:r>
      <w:r w:rsidRPr="00B03DA2">
        <w:rPr>
          <w:b/>
          <w:i/>
          <w:lang w:eastAsia="zh-CN"/>
        </w:rPr>
        <w:t xml:space="preserve"> should be supported.</w:t>
      </w:r>
    </w:p>
    <w:p w14:paraId="6D36DAD7" w14:textId="77777777" w:rsidR="00B03DA2" w:rsidRPr="008A57A2" w:rsidRDefault="00B03DA2" w:rsidP="00FD104D">
      <w:pPr>
        <w:rPr>
          <w:b/>
          <w:i/>
          <w:lang w:eastAsia="zh-CN"/>
        </w:rPr>
      </w:pPr>
    </w:p>
    <w:p w14:paraId="4D4DBF88" w14:textId="77777777" w:rsidR="00041F51" w:rsidRPr="00041F51" w:rsidRDefault="00041F51" w:rsidP="00041F51">
      <w:pPr>
        <w:pStyle w:val="1"/>
      </w:pPr>
      <w:r w:rsidRPr="00041F51">
        <w:t>Conclusion</w:t>
      </w:r>
    </w:p>
    <w:p w14:paraId="38B60FEC" w14:textId="2E078B6B" w:rsidR="00B653F0" w:rsidRDefault="00CB1564" w:rsidP="00896BD2">
      <w:pPr>
        <w:rPr>
          <w:lang w:eastAsia="zh-CN"/>
        </w:rPr>
      </w:pPr>
      <w:r>
        <w:rPr>
          <w:lang w:eastAsia="zh-CN"/>
        </w:rPr>
        <w:t xml:space="preserve">In this contribution, </w:t>
      </w:r>
      <w:r w:rsidR="00F41297" w:rsidRPr="00F41297">
        <w:rPr>
          <w:lang w:eastAsia="zh-CN"/>
        </w:rPr>
        <w:t xml:space="preserve">we provided initial views on </w:t>
      </w:r>
      <w:r w:rsidR="0044081D" w:rsidRPr="0044081D">
        <w:rPr>
          <w:lang w:eastAsia="zh-CN"/>
        </w:rPr>
        <w:t>resource allocation for SL positioning reference signal</w:t>
      </w:r>
      <w:r w:rsidR="00F41297" w:rsidRPr="00F41297">
        <w:rPr>
          <w:lang w:eastAsia="zh-CN"/>
        </w:rPr>
        <w:t>. In summary,</w:t>
      </w:r>
      <w:r w:rsidR="00F41297">
        <w:rPr>
          <w:lang w:eastAsia="zh-CN"/>
        </w:rPr>
        <w:t xml:space="preserve"> </w:t>
      </w:r>
      <w:r w:rsidR="00F41297">
        <w:rPr>
          <w:rFonts w:hint="eastAsia"/>
          <w:lang w:eastAsia="zh-CN"/>
        </w:rPr>
        <w:t>we</w:t>
      </w:r>
      <w:r w:rsidR="00F41297">
        <w:rPr>
          <w:lang w:eastAsia="zh-CN"/>
        </w:rPr>
        <w:t xml:space="preserve"> </w:t>
      </w:r>
      <w:r w:rsidR="00F41297">
        <w:rPr>
          <w:rFonts w:hint="eastAsia"/>
          <w:lang w:eastAsia="zh-CN"/>
        </w:rPr>
        <w:t>have</w:t>
      </w:r>
      <w:r w:rsidR="00F41297">
        <w:rPr>
          <w:lang w:eastAsia="zh-CN"/>
        </w:rPr>
        <w:t xml:space="preserve"> following proposals</w:t>
      </w:r>
      <w:r w:rsidR="0044081D">
        <w:rPr>
          <w:lang w:eastAsia="zh-CN"/>
        </w:rPr>
        <w:t xml:space="preserve"> and observations</w:t>
      </w:r>
      <w:r w:rsidR="00F41297">
        <w:rPr>
          <w:lang w:eastAsia="zh-CN"/>
        </w:rPr>
        <w:t>:</w:t>
      </w:r>
    </w:p>
    <w:p w14:paraId="0C6ADDDA" w14:textId="77777777" w:rsidR="00854BED" w:rsidRDefault="00854BED" w:rsidP="00854BED">
      <w:pPr>
        <w:rPr>
          <w:b/>
          <w:i/>
          <w:lang w:val="en-GB" w:eastAsia="zh-CN"/>
        </w:rPr>
      </w:pPr>
      <w:r w:rsidRPr="006C60A2">
        <w:rPr>
          <w:rFonts w:hint="eastAsia"/>
          <w:b/>
          <w:i/>
          <w:lang w:val="en-GB" w:eastAsia="zh-CN"/>
        </w:rPr>
        <w:t xml:space="preserve">Proposal </w:t>
      </w:r>
      <w:r>
        <w:rPr>
          <w:b/>
          <w:i/>
          <w:lang w:val="en-GB" w:eastAsia="zh-CN"/>
        </w:rPr>
        <w:t>1</w:t>
      </w:r>
      <w:r w:rsidRPr="006C60A2">
        <w:rPr>
          <w:rFonts w:hint="eastAsia"/>
          <w:b/>
          <w:i/>
          <w:lang w:val="en-GB" w:eastAsia="zh-CN"/>
        </w:rPr>
        <w:t xml:space="preserve">: </w:t>
      </w:r>
      <w:r w:rsidRPr="00D95A84">
        <w:rPr>
          <w:b/>
          <w:i/>
          <w:lang w:val="en-GB" w:eastAsia="zh-CN"/>
        </w:rPr>
        <w:t xml:space="preserve">PSCCH </w:t>
      </w:r>
      <w:r>
        <w:rPr>
          <w:b/>
          <w:i/>
          <w:lang w:val="en-GB" w:eastAsia="zh-CN"/>
        </w:rPr>
        <w:t>and PSCCH which carry</w:t>
      </w:r>
      <w:r w:rsidRPr="00D95A84">
        <w:rPr>
          <w:b/>
          <w:i/>
          <w:lang w:val="en-GB" w:eastAsia="zh-CN"/>
        </w:rPr>
        <w:t xml:space="preserve"> SCI associated with SL-PRS transmission(s) should be included in the dedicated resource pool</w:t>
      </w:r>
      <w:r w:rsidRPr="006C60A2">
        <w:rPr>
          <w:b/>
          <w:i/>
          <w:lang w:val="en-GB" w:eastAsia="zh-CN"/>
        </w:rPr>
        <w:t>.</w:t>
      </w:r>
    </w:p>
    <w:p w14:paraId="57444EBC" w14:textId="1F336E4B" w:rsidR="00337A14" w:rsidRDefault="00337A14" w:rsidP="00337A14">
      <w:pPr>
        <w:rPr>
          <w:b/>
          <w:i/>
          <w:lang w:eastAsia="zh-CN"/>
        </w:rPr>
      </w:pPr>
      <w:r>
        <w:rPr>
          <w:rFonts w:hint="eastAsia"/>
          <w:b/>
          <w:i/>
          <w:lang w:eastAsia="zh-CN"/>
        </w:rPr>
        <w:t xml:space="preserve">Proposal </w:t>
      </w:r>
      <w:r w:rsidR="00854BED">
        <w:rPr>
          <w:b/>
          <w:i/>
          <w:lang w:eastAsia="zh-CN"/>
        </w:rPr>
        <w:t>2</w:t>
      </w:r>
      <w:r w:rsidRPr="00075BD4">
        <w:rPr>
          <w:rFonts w:hint="eastAsia"/>
          <w:b/>
          <w:i/>
          <w:lang w:eastAsia="zh-CN"/>
        </w:rPr>
        <w:t xml:space="preserve">: </w:t>
      </w:r>
      <w:r>
        <w:rPr>
          <w:b/>
          <w:i/>
          <w:lang w:eastAsia="zh-CN"/>
        </w:rPr>
        <w:t>Th</w:t>
      </w:r>
      <w:r w:rsidRPr="00A242FC">
        <w:rPr>
          <w:b/>
          <w:i/>
          <w:lang w:eastAsia="zh-CN"/>
        </w:rPr>
        <w:t>e bandwidth of PRS can be configured at the resource pool level or can be fixed to the bandwidth of dedicated resource pool.</w:t>
      </w:r>
    </w:p>
    <w:p w14:paraId="2D5B5624" w14:textId="1DF76738" w:rsidR="00854BED" w:rsidRDefault="00854BED" w:rsidP="00337A14">
      <w:pPr>
        <w:rPr>
          <w:b/>
          <w:i/>
          <w:lang w:eastAsia="zh-CN"/>
        </w:rPr>
      </w:pPr>
      <w:r w:rsidRPr="00854BED">
        <w:rPr>
          <w:b/>
          <w:i/>
          <w:lang w:eastAsia="zh-CN"/>
        </w:rPr>
        <w:t>Proposal 3: The frequency domain range of SCI blind detection needs to be limited in dedicated resource pool.</w:t>
      </w:r>
    </w:p>
    <w:p w14:paraId="07B7759D" w14:textId="77777777" w:rsidR="00854BED" w:rsidRDefault="00854BED" w:rsidP="00854BED">
      <w:pPr>
        <w:rPr>
          <w:b/>
          <w:i/>
          <w:lang w:eastAsia="zh-CN"/>
        </w:rPr>
      </w:pPr>
      <w:r>
        <w:rPr>
          <w:rFonts w:hint="eastAsia"/>
          <w:b/>
          <w:i/>
          <w:lang w:eastAsia="zh-CN"/>
        </w:rPr>
        <w:t xml:space="preserve">Proposal </w:t>
      </w:r>
      <w:r>
        <w:rPr>
          <w:b/>
          <w:i/>
          <w:lang w:eastAsia="zh-CN"/>
        </w:rPr>
        <w:t>4</w:t>
      </w:r>
      <w:r>
        <w:rPr>
          <w:rFonts w:hint="eastAsia"/>
          <w:b/>
          <w:i/>
          <w:lang w:eastAsia="zh-CN"/>
        </w:rPr>
        <w:t xml:space="preserve">: </w:t>
      </w:r>
      <w:r>
        <w:rPr>
          <w:b/>
          <w:i/>
          <w:lang w:eastAsia="zh-CN"/>
        </w:rPr>
        <w:t>T</w:t>
      </w:r>
      <w:r w:rsidRPr="007963E6">
        <w:rPr>
          <w:b/>
          <w:i/>
          <w:lang w:eastAsia="zh-CN"/>
        </w:rPr>
        <w:t>he SCI indicating to the receiving UE the SL-PRS allocation in the same resource pool as SL PRS resource at least should be supported.</w:t>
      </w:r>
    </w:p>
    <w:p w14:paraId="00A81310" w14:textId="77777777" w:rsidR="00854BED" w:rsidRPr="00984031" w:rsidRDefault="00854BED" w:rsidP="00854BED">
      <w:pPr>
        <w:rPr>
          <w:b/>
          <w:i/>
          <w:lang w:eastAsia="zh-CN"/>
        </w:rPr>
      </w:pPr>
      <w:r w:rsidRPr="00984031">
        <w:rPr>
          <w:b/>
          <w:i/>
          <w:lang w:eastAsia="zh-CN"/>
        </w:rPr>
        <w:t xml:space="preserve">Proposal </w:t>
      </w:r>
      <w:r>
        <w:rPr>
          <w:b/>
          <w:i/>
          <w:lang w:eastAsia="zh-CN"/>
        </w:rPr>
        <w:t>5</w:t>
      </w:r>
      <w:r w:rsidRPr="00984031">
        <w:rPr>
          <w:b/>
          <w:i/>
          <w:lang w:eastAsia="zh-CN"/>
        </w:rPr>
        <w:t>:</w:t>
      </w:r>
      <w:r w:rsidRPr="00984031">
        <w:rPr>
          <w:b/>
          <w:i/>
        </w:rPr>
        <w:t xml:space="preserve"> </w:t>
      </w:r>
      <w:r w:rsidRPr="00984031">
        <w:rPr>
          <w:b/>
          <w:i/>
          <w:lang w:eastAsia="zh-CN"/>
        </w:rPr>
        <w:t>A new single-stage SCI in PSCCH is introduced for SL PRS transmission in dedicated resource pool.</w:t>
      </w:r>
    </w:p>
    <w:p w14:paraId="4AEFFE1D" w14:textId="77777777" w:rsidR="00854BED" w:rsidRPr="00984031" w:rsidRDefault="00854BED" w:rsidP="00854BED">
      <w:pPr>
        <w:rPr>
          <w:b/>
          <w:i/>
          <w:lang w:eastAsia="zh-CN"/>
        </w:rPr>
      </w:pPr>
      <w:r>
        <w:rPr>
          <w:b/>
          <w:i/>
          <w:lang w:eastAsia="zh-CN"/>
        </w:rPr>
        <w:lastRenderedPageBreak/>
        <w:t>Proposal 6</w:t>
      </w:r>
      <w:r w:rsidRPr="00984031">
        <w:rPr>
          <w:b/>
          <w:i/>
          <w:lang w:eastAsia="zh-CN"/>
        </w:rPr>
        <w:t>:</w:t>
      </w:r>
      <w:r>
        <w:rPr>
          <w:b/>
          <w:i/>
          <w:lang w:eastAsia="zh-CN"/>
        </w:rPr>
        <w:t xml:space="preserve"> </w:t>
      </w:r>
      <w:r w:rsidRPr="00984031">
        <w:rPr>
          <w:b/>
          <w:i/>
          <w:lang w:eastAsia="zh-CN"/>
        </w:rPr>
        <w:t>The contents of the new single-stage SCI should include time/trequency resource assignment; resource reservation period, SL-PRS resource indication, priority, source ID, destination ID.</w:t>
      </w:r>
    </w:p>
    <w:p w14:paraId="2D9A4DCA" w14:textId="0EB59812" w:rsidR="00337A14" w:rsidRDefault="00337A14" w:rsidP="00337A14">
      <w:pPr>
        <w:rPr>
          <w:b/>
          <w:i/>
        </w:rPr>
      </w:pPr>
      <w:r w:rsidRPr="00881CA2">
        <w:rPr>
          <w:b/>
          <w:i/>
          <w:lang w:eastAsia="zh-CN"/>
        </w:rPr>
        <w:t xml:space="preserve">Proposal </w:t>
      </w:r>
      <w:r w:rsidR="004E5ECD">
        <w:rPr>
          <w:b/>
          <w:i/>
          <w:lang w:eastAsia="zh-CN"/>
        </w:rPr>
        <w:t>7</w:t>
      </w:r>
      <w:r w:rsidRPr="00881CA2">
        <w:rPr>
          <w:b/>
          <w:i/>
          <w:lang w:eastAsia="zh-CN"/>
        </w:rPr>
        <w:t>:</w:t>
      </w:r>
      <w:r w:rsidRPr="00881CA2">
        <w:t xml:space="preserve"> </w:t>
      </w:r>
      <w:r w:rsidRPr="00881CA2">
        <w:rPr>
          <w:b/>
          <w:i/>
        </w:rPr>
        <w:t xml:space="preserve">For multiplexing of SL-PRS with other PHY channels (PSCCH, PSSCH, PSFCH), the TDM method is </w:t>
      </w:r>
      <w:r>
        <w:rPr>
          <w:b/>
          <w:i/>
        </w:rPr>
        <w:t>baseline</w:t>
      </w:r>
      <w:r w:rsidRPr="00881CA2">
        <w:rPr>
          <w:b/>
          <w:i/>
        </w:rPr>
        <w:t>.</w:t>
      </w:r>
    </w:p>
    <w:p w14:paraId="113C572E" w14:textId="77777777" w:rsidR="005E59BD" w:rsidRPr="003F4C0D" w:rsidRDefault="005E59BD" w:rsidP="005E59BD">
      <w:pPr>
        <w:rPr>
          <w:b/>
          <w:i/>
          <w:lang w:val="en-GB" w:eastAsia="zh-CN"/>
        </w:rPr>
      </w:pPr>
      <w:r w:rsidRPr="003F4C0D">
        <w:rPr>
          <w:b/>
          <w:i/>
          <w:lang w:val="en-GB" w:eastAsia="zh-CN"/>
        </w:rPr>
        <w:t xml:space="preserve">Proposal </w:t>
      </w:r>
      <w:r>
        <w:rPr>
          <w:b/>
          <w:i/>
          <w:lang w:val="en-GB" w:eastAsia="zh-CN"/>
        </w:rPr>
        <w:t>8</w:t>
      </w:r>
      <w:r w:rsidRPr="003F4C0D">
        <w:rPr>
          <w:b/>
          <w:i/>
          <w:lang w:val="en-GB" w:eastAsia="zh-CN"/>
        </w:rPr>
        <w:t xml:space="preserve">: A new Second-order SCI can be introduced for </w:t>
      </w:r>
      <w:r>
        <w:rPr>
          <w:b/>
          <w:i/>
          <w:lang w:val="en-GB" w:eastAsia="zh-CN"/>
        </w:rPr>
        <w:t xml:space="preserve">R18 UE for </w:t>
      </w:r>
      <w:r w:rsidRPr="003F4C0D">
        <w:rPr>
          <w:b/>
          <w:i/>
          <w:lang w:val="en-GB" w:eastAsia="zh-CN"/>
        </w:rPr>
        <w:t>SL-PRS transmission</w:t>
      </w:r>
      <w:r>
        <w:rPr>
          <w:b/>
          <w:i/>
          <w:lang w:val="en-GB" w:eastAsia="zh-CN"/>
        </w:rPr>
        <w:t xml:space="preserve"> in shared resource pool</w:t>
      </w:r>
      <w:r w:rsidRPr="003F4C0D">
        <w:rPr>
          <w:b/>
          <w:i/>
          <w:lang w:val="en-GB" w:eastAsia="zh-CN"/>
        </w:rPr>
        <w:t>.</w:t>
      </w:r>
    </w:p>
    <w:p w14:paraId="2739499E" w14:textId="532D3287" w:rsidR="00337A14" w:rsidRDefault="00337A14" w:rsidP="00337A14">
      <w:pPr>
        <w:rPr>
          <w:b/>
          <w:i/>
          <w:color w:val="000000" w:themeColor="text1"/>
          <w:lang w:eastAsia="zh-CN"/>
        </w:rPr>
      </w:pPr>
      <w:bookmarkStart w:id="8" w:name="_GoBack"/>
      <w:bookmarkEnd w:id="8"/>
      <w:r w:rsidRPr="00251055">
        <w:rPr>
          <w:rFonts w:hint="eastAsia"/>
          <w:b/>
          <w:i/>
          <w:color w:val="000000" w:themeColor="text1"/>
          <w:lang w:eastAsia="zh-CN"/>
        </w:rPr>
        <w:t>P</w:t>
      </w:r>
      <w:r w:rsidRPr="00251055">
        <w:rPr>
          <w:b/>
          <w:i/>
          <w:color w:val="000000" w:themeColor="text1"/>
          <w:lang w:eastAsia="zh-CN"/>
        </w:rPr>
        <w:t xml:space="preserve">roposal </w:t>
      </w:r>
      <w:r w:rsidR="004E5ECD">
        <w:rPr>
          <w:b/>
          <w:i/>
          <w:color w:val="000000" w:themeColor="text1"/>
          <w:lang w:eastAsia="zh-CN"/>
        </w:rPr>
        <w:t>9</w:t>
      </w:r>
      <w:r w:rsidRPr="00251055">
        <w:rPr>
          <w:b/>
          <w:i/>
          <w:color w:val="000000" w:themeColor="text1"/>
          <w:lang w:eastAsia="zh-CN"/>
        </w:rPr>
        <w:t>: Dynamic grant</w:t>
      </w:r>
      <w:r w:rsidRPr="00251055">
        <w:rPr>
          <w:rFonts w:hint="eastAsia"/>
          <w:b/>
          <w:i/>
          <w:color w:val="000000" w:themeColor="text1"/>
          <w:lang w:eastAsia="zh-CN"/>
        </w:rPr>
        <w:t xml:space="preserve"> and </w:t>
      </w:r>
      <w:r w:rsidRPr="00251055">
        <w:rPr>
          <w:b/>
          <w:i/>
          <w:color w:val="000000" w:themeColor="text1"/>
          <w:lang w:eastAsia="zh-CN"/>
        </w:rPr>
        <w:t xml:space="preserve">configured grant Type 1/Type 2 </w:t>
      </w:r>
      <w:r w:rsidR="009170BB">
        <w:rPr>
          <w:b/>
          <w:i/>
          <w:color w:val="000000" w:themeColor="text1"/>
          <w:lang w:eastAsia="zh-CN"/>
        </w:rPr>
        <w:t>should</w:t>
      </w:r>
      <w:r w:rsidRPr="00251055">
        <w:rPr>
          <w:b/>
          <w:i/>
          <w:color w:val="000000" w:themeColor="text1"/>
          <w:lang w:eastAsia="zh-CN"/>
        </w:rPr>
        <w:t xml:space="preserve"> be considered for network-centric operation SL-PRS resource allocation.</w:t>
      </w:r>
    </w:p>
    <w:p w14:paraId="5B5A76CE" w14:textId="77777777" w:rsidR="00854BED" w:rsidRPr="009867D7" w:rsidRDefault="00854BED" w:rsidP="00854BED">
      <w:pPr>
        <w:rPr>
          <w:b/>
          <w:i/>
          <w:lang w:eastAsia="zh-CN"/>
        </w:rPr>
      </w:pPr>
      <w:r w:rsidRPr="009867D7">
        <w:rPr>
          <w:rFonts w:hint="eastAsia"/>
          <w:b/>
          <w:i/>
          <w:lang w:eastAsia="zh-CN"/>
        </w:rPr>
        <w:t xml:space="preserve">Proposal </w:t>
      </w:r>
      <w:r>
        <w:rPr>
          <w:b/>
          <w:i/>
          <w:lang w:eastAsia="zh-CN"/>
        </w:rPr>
        <w:t>10</w:t>
      </w:r>
      <w:r w:rsidRPr="009867D7">
        <w:rPr>
          <w:rFonts w:hint="eastAsia"/>
          <w:b/>
          <w:i/>
          <w:lang w:eastAsia="zh-CN"/>
        </w:rPr>
        <w:t>:</w:t>
      </w:r>
      <w:r w:rsidRPr="009867D7">
        <w:rPr>
          <w:b/>
          <w:i/>
        </w:rPr>
        <w:t xml:space="preserve"> </w:t>
      </w:r>
      <w:r w:rsidRPr="009867D7">
        <w:rPr>
          <w:b/>
          <w:i/>
          <w:lang w:eastAsia="zh-CN"/>
        </w:rPr>
        <w:t>the following Working assumption should be confirmed.</w:t>
      </w:r>
    </w:p>
    <w:p w14:paraId="388CB459" w14:textId="77777777" w:rsidR="00854BED" w:rsidRPr="009867D7" w:rsidRDefault="00854BED" w:rsidP="00854BED">
      <w:pPr>
        <w:numPr>
          <w:ilvl w:val="1"/>
          <w:numId w:val="32"/>
        </w:numPr>
        <w:autoSpaceDE/>
        <w:autoSpaceDN/>
        <w:adjustRightInd/>
        <w:snapToGrid/>
        <w:spacing w:after="160" w:line="259" w:lineRule="auto"/>
        <w:contextualSpacing/>
        <w:jc w:val="left"/>
        <w:rPr>
          <w:rFonts w:ascii="Times" w:eastAsia="Batang" w:hAnsi="Times"/>
          <w:b/>
          <w:i/>
          <w:szCs w:val="20"/>
          <w:lang w:val="en-GB"/>
        </w:rPr>
      </w:pPr>
      <w:r w:rsidRPr="009867D7">
        <w:rPr>
          <w:rFonts w:ascii="Times" w:eastAsia="Batang" w:hAnsi="Times"/>
          <w:b/>
          <w:i/>
          <w:szCs w:val="20"/>
          <w:highlight w:val="darkYellow"/>
          <w:lang w:val="en-GB"/>
        </w:rPr>
        <w:t>Working assumption</w:t>
      </w:r>
      <w:r w:rsidRPr="009867D7">
        <w:rPr>
          <w:rFonts w:ascii="Times" w:eastAsia="Batang" w:hAnsi="Times"/>
          <w:b/>
          <w:i/>
          <w:szCs w:val="20"/>
          <w:lang w:val="en-GB"/>
        </w:rPr>
        <w:t xml:space="preserve">: Sensing-based and random selection can be allowed in the same resource pool </w:t>
      </w:r>
    </w:p>
    <w:p w14:paraId="08EF894F" w14:textId="77777777" w:rsidR="00854BED" w:rsidRPr="009867D7" w:rsidRDefault="00854BED" w:rsidP="00854BED">
      <w:pPr>
        <w:numPr>
          <w:ilvl w:val="1"/>
          <w:numId w:val="30"/>
        </w:numPr>
        <w:autoSpaceDE/>
        <w:autoSpaceDN/>
        <w:adjustRightInd/>
        <w:snapToGrid/>
        <w:spacing w:after="160" w:line="259" w:lineRule="auto"/>
        <w:contextualSpacing/>
        <w:jc w:val="left"/>
        <w:rPr>
          <w:rFonts w:ascii="Times" w:eastAsia="Batang" w:hAnsi="Times"/>
          <w:b/>
          <w:i/>
          <w:szCs w:val="20"/>
          <w:lang w:val="en-GB"/>
        </w:rPr>
      </w:pPr>
      <w:r w:rsidRPr="009867D7">
        <w:rPr>
          <w:rFonts w:ascii="Times" w:eastAsia="Batang" w:hAnsi="Times" w:hint="eastAsia"/>
          <w:b/>
          <w:i/>
          <w:szCs w:val="20"/>
          <w:lang w:val="en-GB"/>
        </w:rPr>
        <w:t>F</w:t>
      </w:r>
      <w:r w:rsidRPr="009867D7">
        <w:rPr>
          <w:rFonts w:ascii="Times" w:eastAsia="Batang" w:hAnsi="Times"/>
          <w:b/>
          <w:i/>
          <w:szCs w:val="20"/>
          <w:lang w:val="en-GB"/>
        </w:rPr>
        <w:t>FS: whether any enhancements are needed for coexistence of random selection and sensing-based resource selection in a resource pool</w:t>
      </w:r>
    </w:p>
    <w:p w14:paraId="5E526282" w14:textId="269E6994" w:rsidR="00854BED" w:rsidRPr="00DB7CF8" w:rsidRDefault="00854BED" w:rsidP="00337A14">
      <w:pPr>
        <w:rPr>
          <w:b/>
          <w:i/>
          <w:lang w:eastAsia="zh-CN"/>
        </w:rPr>
      </w:pPr>
      <w:r w:rsidRPr="00854BED">
        <w:rPr>
          <w:b/>
          <w:i/>
          <w:lang w:eastAsia="zh-CN"/>
        </w:rPr>
        <w:t>Proposal 11: One SL-PRS resource or one SL-PRS resource set should be used as the granularity of resource allocation for SL-PRS transmission.</w:t>
      </w:r>
    </w:p>
    <w:p w14:paraId="5D3A5B90" w14:textId="723A929D" w:rsidR="008A57A2" w:rsidRDefault="008A57A2" w:rsidP="00337A14">
      <w:pPr>
        <w:rPr>
          <w:b/>
          <w:i/>
          <w:lang w:eastAsia="zh-CN"/>
        </w:rPr>
      </w:pPr>
      <w:r w:rsidRPr="008A57A2">
        <w:rPr>
          <w:b/>
          <w:i/>
          <w:lang w:eastAsia="zh-CN"/>
        </w:rPr>
        <w:t>Proposal 12: The association between PSCCH frequency domain monitoring ranges and SL PRS in a slot should be supported for SL PRS resource selection.</w:t>
      </w:r>
    </w:p>
    <w:p w14:paraId="0974DE98" w14:textId="4C7FC877" w:rsidR="00337A14" w:rsidRDefault="00337A14" w:rsidP="00337A14">
      <w:pPr>
        <w:rPr>
          <w:b/>
          <w:i/>
          <w:lang w:eastAsia="zh-CN"/>
        </w:rPr>
      </w:pPr>
      <w:r w:rsidRPr="001C6164">
        <w:rPr>
          <w:rFonts w:hint="eastAsia"/>
          <w:b/>
          <w:i/>
          <w:lang w:eastAsia="zh-CN"/>
        </w:rPr>
        <w:t xml:space="preserve">Proposal </w:t>
      </w:r>
      <w:r w:rsidRPr="001C6164">
        <w:rPr>
          <w:b/>
          <w:i/>
          <w:lang w:eastAsia="zh-CN"/>
        </w:rPr>
        <w:t>1</w:t>
      </w:r>
      <w:r w:rsidR="008A57A2">
        <w:rPr>
          <w:b/>
          <w:i/>
          <w:lang w:eastAsia="zh-CN"/>
        </w:rPr>
        <w:t>3</w:t>
      </w:r>
      <w:r w:rsidRPr="001C6164">
        <w:rPr>
          <w:rFonts w:hint="eastAsia"/>
          <w:b/>
          <w:i/>
          <w:lang w:eastAsia="zh-CN"/>
        </w:rPr>
        <w:t>:</w:t>
      </w:r>
      <w:r w:rsidRPr="001C6164">
        <w:t xml:space="preserve"> </w:t>
      </w:r>
      <w:r w:rsidRPr="001C6164">
        <w:rPr>
          <w:b/>
          <w:i/>
          <w:lang w:eastAsia="zh-CN"/>
        </w:rPr>
        <w:t xml:space="preserve">Inter-UE coordination (IUC) in Mode 2 should be </w:t>
      </w:r>
      <w:r w:rsidR="009170BB">
        <w:rPr>
          <w:b/>
          <w:i/>
          <w:lang w:eastAsia="zh-CN"/>
        </w:rPr>
        <w:t>supported</w:t>
      </w:r>
      <w:r w:rsidRPr="001C6164">
        <w:rPr>
          <w:b/>
          <w:i/>
          <w:lang w:eastAsia="zh-CN"/>
        </w:rPr>
        <w:t xml:space="preserve"> for SL-PRS resource allocation.</w:t>
      </w:r>
    </w:p>
    <w:p w14:paraId="634AE9BF" w14:textId="3E2168DE" w:rsidR="009170BB" w:rsidRDefault="009170BB" w:rsidP="009170BB">
      <w:pPr>
        <w:rPr>
          <w:b/>
          <w:i/>
          <w:lang w:eastAsia="zh-CN"/>
        </w:rPr>
      </w:pPr>
      <w:r>
        <w:rPr>
          <w:rFonts w:hint="eastAsia"/>
          <w:b/>
          <w:i/>
          <w:lang w:eastAsia="zh-CN"/>
        </w:rPr>
        <w:t>Proposal</w:t>
      </w:r>
      <w:r>
        <w:rPr>
          <w:b/>
          <w:i/>
          <w:lang w:eastAsia="zh-CN"/>
        </w:rPr>
        <w:t xml:space="preserve"> 1</w:t>
      </w:r>
      <w:r w:rsidR="008A57A2">
        <w:rPr>
          <w:b/>
          <w:i/>
          <w:lang w:eastAsia="zh-CN"/>
        </w:rPr>
        <w:t>4</w:t>
      </w:r>
      <w:r>
        <w:rPr>
          <w:b/>
          <w:i/>
          <w:lang w:eastAsia="zh-CN"/>
        </w:rPr>
        <w:t xml:space="preserve">: </w:t>
      </w:r>
      <w:r w:rsidRPr="007F46AA">
        <w:rPr>
          <w:b/>
          <w:i/>
          <w:lang w:eastAsia="zh-CN"/>
        </w:rPr>
        <w:t>UE A can select PRS resources in dedicated resource pool for UE B</w:t>
      </w:r>
      <w:r>
        <w:rPr>
          <w:b/>
          <w:i/>
          <w:lang w:eastAsia="zh-CN"/>
        </w:rPr>
        <w:t xml:space="preserve"> should be supported.</w:t>
      </w:r>
    </w:p>
    <w:p w14:paraId="4051A2D4" w14:textId="77777777" w:rsidR="008A57A2" w:rsidRDefault="008A57A2" w:rsidP="008A57A2">
      <w:pPr>
        <w:jc w:val="left"/>
        <w:rPr>
          <w:b/>
          <w:i/>
          <w:lang w:eastAsia="zh-CN"/>
        </w:rPr>
      </w:pPr>
      <w:r w:rsidRPr="00B03DA2">
        <w:rPr>
          <w:rFonts w:hint="eastAsia"/>
          <w:b/>
          <w:i/>
          <w:lang w:eastAsia="zh-CN"/>
        </w:rPr>
        <w:t xml:space="preserve">Proposal </w:t>
      </w:r>
      <w:r>
        <w:rPr>
          <w:b/>
          <w:i/>
          <w:lang w:eastAsia="zh-CN"/>
        </w:rPr>
        <w:t>15</w:t>
      </w:r>
      <w:r w:rsidRPr="00B03DA2">
        <w:rPr>
          <w:rFonts w:hint="eastAsia"/>
          <w:b/>
          <w:i/>
          <w:lang w:eastAsia="zh-CN"/>
        </w:rPr>
        <w:t xml:space="preserve">: </w:t>
      </w:r>
      <w:r>
        <w:rPr>
          <w:b/>
          <w:i/>
          <w:lang w:eastAsia="zh-CN"/>
        </w:rPr>
        <w:t>W</w:t>
      </w:r>
      <w:r w:rsidRPr="00FE2C13">
        <w:rPr>
          <w:b/>
          <w:i/>
          <w:lang w:eastAsia="zh-CN"/>
        </w:rPr>
        <w:t>ith regards to the triggering of SL-PRS</w:t>
      </w:r>
      <w:r>
        <w:rPr>
          <w:b/>
          <w:i/>
          <w:lang w:eastAsia="zh-CN"/>
        </w:rPr>
        <w:t xml:space="preserve">, </w:t>
      </w:r>
      <w:r w:rsidRPr="00FE2C13">
        <w:rPr>
          <w:b/>
          <w:i/>
          <w:lang w:eastAsia="zh-CN"/>
        </w:rPr>
        <w:t>both Option 1 and Option 2</w:t>
      </w:r>
      <w:r w:rsidRPr="00B03DA2">
        <w:rPr>
          <w:b/>
          <w:i/>
          <w:lang w:eastAsia="zh-CN"/>
        </w:rPr>
        <w:t xml:space="preserve"> should be supported.</w:t>
      </w:r>
    </w:p>
    <w:p w14:paraId="3D9568EE" w14:textId="15C307E0" w:rsidR="00324C91" w:rsidRPr="008A57A2" w:rsidRDefault="00324C91" w:rsidP="00896BD2">
      <w:pPr>
        <w:rPr>
          <w:b/>
          <w:i/>
          <w:lang w:eastAsia="zh-CN"/>
        </w:rPr>
      </w:pPr>
    </w:p>
    <w:p w14:paraId="5F87FB0A" w14:textId="77777777" w:rsidR="00041F51" w:rsidRPr="00041F51" w:rsidRDefault="00041F51" w:rsidP="00041F51">
      <w:pPr>
        <w:pStyle w:val="1"/>
      </w:pPr>
      <w:r w:rsidRPr="00041F51">
        <w:t>Reference</w:t>
      </w:r>
    </w:p>
    <w:p w14:paraId="60263DE5" w14:textId="41B2552C" w:rsidR="00D926DF" w:rsidRDefault="00D926DF" w:rsidP="003F0442">
      <w:pPr>
        <w:pStyle w:val="af2"/>
        <w:numPr>
          <w:ilvl w:val="0"/>
          <w:numId w:val="18"/>
        </w:numPr>
        <w:ind w:firstLineChars="0"/>
        <w:rPr>
          <w:szCs w:val="20"/>
          <w:lang w:eastAsia="zh-CN"/>
        </w:rPr>
      </w:pPr>
      <w:r>
        <w:rPr>
          <w:szCs w:val="20"/>
          <w:lang w:eastAsia="zh-CN"/>
        </w:rPr>
        <w:t>RP-</w:t>
      </w:r>
      <w:r w:rsidR="003F0442" w:rsidRPr="003F0442">
        <w:rPr>
          <w:szCs w:val="20"/>
          <w:lang w:eastAsia="zh-CN"/>
        </w:rPr>
        <w:t>230328</w:t>
      </w:r>
      <w:r>
        <w:rPr>
          <w:szCs w:val="20"/>
          <w:lang w:eastAsia="zh-CN"/>
        </w:rPr>
        <w:t>, “</w:t>
      </w:r>
      <w:r w:rsidR="003F0442" w:rsidRPr="003F0442">
        <w:rPr>
          <w:szCs w:val="20"/>
          <w:lang w:eastAsia="zh-CN"/>
        </w:rPr>
        <w:t>Revised WID on Expanded and Improved NR Positioning</w:t>
      </w:r>
      <w:r>
        <w:rPr>
          <w:szCs w:val="20"/>
          <w:lang w:eastAsia="zh-CN"/>
        </w:rPr>
        <w:t xml:space="preserve">”, </w:t>
      </w:r>
      <w:r w:rsidRPr="00430CEB">
        <w:rPr>
          <w:szCs w:val="20"/>
          <w:lang w:eastAsia="zh-CN"/>
        </w:rPr>
        <w:t>Intel Corporation</w:t>
      </w:r>
      <w:r w:rsidRPr="00870E61">
        <w:rPr>
          <w:szCs w:val="20"/>
          <w:lang w:eastAsia="zh-CN"/>
        </w:rPr>
        <w:t>.</w:t>
      </w:r>
    </w:p>
    <w:p w14:paraId="717A4EED" w14:textId="08735263" w:rsidR="00264995" w:rsidRPr="00264995" w:rsidRDefault="00264995" w:rsidP="00264995">
      <w:pPr>
        <w:pStyle w:val="af2"/>
        <w:numPr>
          <w:ilvl w:val="0"/>
          <w:numId w:val="18"/>
        </w:numPr>
        <w:ind w:firstLineChars="0"/>
        <w:rPr>
          <w:szCs w:val="20"/>
          <w:lang w:eastAsia="zh-CN"/>
        </w:rPr>
      </w:pPr>
      <w:r w:rsidRPr="00264995">
        <w:rPr>
          <w:szCs w:val="20"/>
          <w:lang w:eastAsia="zh-CN"/>
        </w:rPr>
        <w:t>3GPP RAN1#112 Chairman’s Notes, February 27th – March 3rd, 2023.</w:t>
      </w:r>
    </w:p>
    <w:p w14:paraId="46E30639" w14:textId="108FCBBB" w:rsidR="003E70FE" w:rsidRPr="003E70FE" w:rsidRDefault="003E70FE" w:rsidP="003E70FE">
      <w:pPr>
        <w:pStyle w:val="af2"/>
        <w:numPr>
          <w:ilvl w:val="0"/>
          <w:numId w:val="18"/>
        </w:numPr>
        <w:ind w:firstLineChars="0"/>
        <w:rPr>
          <w:szCs w:val="20"/>
          <w:lang w:eastAsia="zh-CN"/>
        </w:rPr>
      </w:pPr>
      <w:r w:rsidRPr="003E70FE">
        <w:rPr>
          <w:szCs w:val="20"/>
          <w:lang w:eastAsia="zh-CN"/>
        </w:rPr>
        <w:t>3GPP RAN1#110</w:t>
      </w:r>
      <w:r>
        <w:rPr>
          <w:szCs w:val="20"/>
          <w:lang w:eastAsia="zh-CN"/>
        </w:rPr>
        <w:t>b</w:t>
      </w:r>
      <w:r w:rsidRPr="003E70FE">
        <w:rPr>
          <w:szCs w:val="20"/>
          <w:lang w:eastAsia="zh-CN"/>
        </w:rPr>
        <w:t xml:space="preserve"> Chairman’s Notes, October 10th – 19th, 2022.</w:t>
      </w:r>
    </w:p>
    <w:p w14:paraId="0A54512E" w14:textId="50609017" w:rsidR="000133EB" w:rsidRPr="000133EB" w:rsidRDefault="000133EB" w:rsidP="000133EB">
      <w:pPr>
        <w:pStyle w:val="af2"/>
        <w:numPr>
          <w:ilvl w:val="0"/>
          <w:numId w:val="18"/>
        </w:numPr>
        <w:ind w:firstLineChars="0"/>
        <w:rPr>
          <w:szCs w:val="20"/>
          <w:lang w:eastAsia="zh-CN"/>
        </w:rPr>
      </w:pPr>
      <w:r w:rsidRPr="000133EB">
        <w:rPr>
          <w:szCs w:val="20"/>
          <w:lang w:eastAsia="zh-CN"/>
        </w:rPr>
        <w:t>3GPP RAN1#1</w:t>
      </w:r>
      <w:r>
        <w:rPr>
          <w:szCs w:val="20"/>
          <w:lang w:eastAsia="zh-CN"/>
        </w:rPr>
        <w:t>10</w:t>
      </w:r>
      <w:r w:rsidR="003E70FE">
        <w:rPr>
          <w:szCs w:val="20"/>
          <w:lang w:eastAsia="zh-CN"/>
        </w:rPr>
        <w:t>-e</w:t>
      </w:r>
      <w:r w:rsidRPr="000133EB">
        <w:rPr>
          <w:szCs w:val="20"/>
          <w:lang w:eastAsia="zh-CN"/>
        </w:rPr>
        <w:t xml:space="preserve"> Chairman’s Notes, August 22nd – 26th, 2022.</w:t>
      </w:r>
    </w:p>
    <w:sectPr w:rsidR="000133EB" w:rsidRPr="000133E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5A1D5A" w14:textId="77777777" w:rsidR="0026484A" w:rsidRDefault="0026484A">
      <w:r>
        <w:separator/>
      </w:r>
    </w:p>
  </w:endnote>
  <w:endnote w:type="continuationSeparator" w:id="0">
    <w:p w14:paraId="0B40D2AC" w14:textId="77777777" w:rsidR="0026484A" w:rsidRDefault="0026484A">
      <w:r>
        <w:continuationSeparator/>
      </w:r>
    </w:p>
  </w:endnote>
  <w:endnote w:type="continuationNotice" w:id="1">
    <w:p w14:paraId="0EBCD2C6" w14:textId="77777777" w:rsidR="0026484A" w:rsidRDefault="002648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3EE065" w14:textId="77777777" w:rsidR="0026484A" w:rsidRDefault="0026484A">
      <w:r>
        <w:separator/>
      </w:r>
    </w:p>
  </w:footnote>
  <w:footnote w:type="continuationSeparator" w:id="0">
    <w:p w14:paraId="6375AF85" w14:textId="77777777" w:rsidR="0026484A" w:rsidRDefault="0026484A">
      <w:r>
        <w:continuationSeparator/>
      </w:r>
    </w:p>
  </w:footnote>
  <w:footnote w:type="continuationNotice" w:id="1">
    <w:p w14:paraId="6097E46E" w14:textId="77777777" w:rsidR="0026484A" w:rsidRDefault="002648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FD0009"/>
    <w:multiLevelType w:val="hybridMultilevel"/>
    <w:tmpl w:val="171E1AE4"/>
    <w:lvl w:ilvl="0" w:tplc="4C2CB370">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BA4698"/>
    <w:multiLevelType w:val="hybridMultilevel"/>
    <w:tmpl w:val="DB1ECCA0"/>
    <w:lvl w:ilvl="0" w:tplc="04090003">
      <w:start w:val="1"/>
      <w:numFmt w:val="bullet"/>
      <w:lvlText w:val="o"/>
      <w:lvlJc w:val="left"/>
      <w:pPr>
        <w:ind w:left="1412" w:hanging="420"/>
      </w:pPr>
      <w:rPr>
        <w:rFonts w:ascii="Courier New" w:hAnsi="Courier New"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4D6502C"/>
    <w:multiLevelType w:val="hybridMultilevel"/>
    <w:tmpl w:val="B8422ADE"/>
    <w:lvl w:ilvl="0" w:tplc="4C2CB370">
      <w:numFmt w:val="bullet"/>
      <w:lvlText w:val="-"/>
      <w:lvlJc w:val="left"/>
      <w:pPr>
        <w:ind w:left="846" w:hanging="420"/>
      </w:pPr>
      <w:rPr>
        <w:rFonts w:ascii="Times" w:eastAsia="Batang" w:hAnsi="Times" w:cs="Time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3748C2"/>
    <w:multiLevelType w:val="multilevel"/>
    <w:tmpl w:val="313748C2"/>
    <w:lvl w:ilvl="0">
      <w:start w:val="1"/>
      <w:numFmt w:val="bullet"/>
      <w:pStyle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3CC7F07"/>
    <w:multiLevelType w:val="hybridMultilevel"/>
    <w:tmpl w:val="12DC01EA"/>
    <w:lvl w:ilvl="0" w:tplc="5B4A9D54">
      <w:start w:val="1"/>
      <w:numFmt w:val="bullet"/>
      <w:lvlText w:val="-"/>
      <w:lvlJc w:val="left"/>
      <w:pPr>
        <w:ind w:left="703" w:hanging="420"/>
      </w:pPr>
      <w:rPr>
        <w:rFonts w:ascii="Times New Roman" w:eastAsia="Times New Roman"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3"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581155B"/>
    <w:multiLevelType w:val="hybridMultilevel"/>
    <w:tmpl w:val="DFEA951C"/>
    <w:lvl w:ilvl="0" w:tplc="DB60718C">
      <w:start w:val="1"/>
      <w:numFmt w:val="bullet"/>
      <w:lvlText w:val="•"/>
      <w:lvlJc w:val="left"/>
      <w:pPr>
        <w:ind w:left="720" w:hanging="360"/>
      </w:pPr>
      <w:rPr>
        <w:rFonts w:ascii="Arial" w:hAnsi="Aria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Theme="minorHAnsi"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num w:numId="1">
    <w:abstractNumId w:val="10"/>
  </w:num>
  <w:num w:numId="2">
    <w:abstractNumId w:val="28"/>
  </w:num>
  <w:num w:numId="3">
    <w:abstractNumId w:val="24"/>
  </w:num>
  <w:num w:numId="4">
    <w:abstractNumId w:val="25"/>
  </w:num>
  <w:num w:numId="5">
    <w:abstractNumId w:val="19"/>
  </w:num>
  <w:num w:numId="6">
    <w:abstractNumId w:val="14"/>
  </w:num>
  <w:num w:numId="7">
    <w:abstractNumId w:val="27"/>
  </w:num>
  <w:num w:numId="8">
    <w:abstractNumId w:val="0"/>
  </w:num>
  <w:num w:numId="9">
    <w:abstractNumId w:val="15"/>
  </w:num>
  <w:num w:numId="10">
    <w:abstractNumId w:val="1"/>
  </w:num>
  <w:num w:numId="11">
    <w:abstractNumId w:val="21"/>
  </w:num>
  <w:num w:numId="12">
    <w:abstractNumId w:val="13"/>
  </w:num>
  <w:num w:numId="13">
    <w:abstractNumId w:val="22"/>
  </w:num>
  <w:num w:numId="14">
    <w:abstractNumId w:val="16"/>
  </w:num>
  <w:num w:numId="15">
    <w:abstractNumId w:val="6"/>
  </w:num>
  <w:num w:numId="16">
    <w:abstractNumId w:val="11"/>
  </w:num>
  <w:num w:numId="17">
    <w:abstractNumId w:val="17"/>
  </w:num>
  <w:num w:numId="18">
    <w:abstractNumId w:val="8"/>
  </w:num>
  <w:num w:numId="19">
    <w:abstractNumId w:val="18"/>
  </w:num>
  <w:num w:numId="20">
    <w:abstractNumId w:val="3"/>
  </w:num>
  <w:num w:numId="21">
    <w:abstractNumId w:val="23"/>
  </w:num>
  <w:num w:numId="22">
    <w:abstractNumId w:val="4"/>
  </w:num>
  <w:num w:numId="23">
    <w:abstractNumId w:val="12"/>
  </w:num>
  <w:num w:numId="24">
    <w:abstractNumId w:val="7"/>
  </w:num>
  <w:num w:numId="25">
    <w:abstractNumId w:val="26"/>
  </w:num>
  <w:num w:numId="26">
    <w:abstractNumId w:val="19"/>
  </w:num>
  <w:num w:numId="27">
    <w:abstractNumId w:val="9"/>
  </w:num>
  <w:num w:numId="28">
    <w:abstractNumId w:val="19"/>
  </w:num>
  <w:num w:numId="29">
    <w:abstractNumId w:val="20"/>
  </w:num>
  <w:num w:numId="30">
    <w:abstractNumId w:val="2"/>
  </w:num>
  <w:num w:numId="31">
    <w:abstractNumId w:val="5"/>
  </w:num>
  <w:num w:numId="32">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71"/>
    <w:rsid w:val="000003C3"/>
    <w:rsid w:val="00000B95"/>
    <w:rsid w:val="00000D04"/>
    <w:rsid w:val="00000DB2"/>
    <w:rsid w:val="000011EC"/>
    <w:rsid w:val="000012AF"/>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EA1"/>
    <w:rsid w:val="00011F67"/>
    <w:rsid w:val="00012028"/>
    <w:rsid w:val="000126BF"/>
    <w:rsid w:val="00012862"/>
    <w:rsid w:val="000128E6"/>
    <w:rsid w:val="00012A93"/>
    <w:rsid w:val="00012AB7"/>
    <w:rsid w:val="000133CB"/>
    <w:rsid w:val="000133EB"/>
    <w:rsid w:val="000139D8"/>
    <w:rsid w:val="00013A54"/>
    <w:rsid w:val="00013EEE"/>
    <w:rsid w:val="00014035"/>
    <w:rsid w:val="00014107"/>
    <w:rsid w:val="00014650"/>
    <w:rsid w:val="000146FA"/>
    <w:rsid w:val="00014738"/>
    <w:rsid w:val="0001496B"/>
    <w:rsid w:val="00014FBF"/>
    <w:rsid w:val="00015377"/>
    <w:rsid w:val="00015CF2"/>
    <w:rsid w:val="00015D73"/>
    <w:rsid w:val="00015D81"/>
    <w:rsid w:val="00015EFB"/>
    <w:rsid w:val="00016594"/>
    <w:rsid w:val="000165D2"/>
    <w:rsid w:val="000165E2"/>
    <w:rsid w:val="00016AB0"/>
    <w:rsid w:val="00016F8D"/>
    <w:rsid w:val="00017107"/>
    <w:rsid w:val="000172BE"/>
    <w:rsid w:val="00017AB2"/>
    <w:rsid w:val="00017CED"/>
    <w:rsid w:val="00017D8A"/>
    <w:rsid w:val="0002059E"/>
    <w:rsid w:val="0002061D"/>
    <w:rsid w:val="00020C45"/>
    <w:rsid w:val="00020DA0"/>
    <w:rsid w:val="000210A9"/>
    <w:rsid w:val="000211EB"/>
    <w:rsid w:val="00021286"/>
    <w:rsid w:val="00021498"/>
    <w:rsid w:val="00021B29"/>
    <w:rsid w:val="00021B8C"/>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215"/>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20"/>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715"/>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66"/>
    <w:rsid w:val="0005567D"/>
    <w:rsid w:val="000556E6"/>
    <w:rsid w:val="00055AC6"/>
    <w:rsid w:val="00055BEE"/>
    <w:rsid w:val="00055D85"/>
    <w:rsid w:val="0005627C"/>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A75"/>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78D"/>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2F91"/>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A51"/>
    <w:rsid w:val="00075BD4"/>
    <w:rsid w:val="00076067"/>
    <w:rsid w:val="00076097"/>
    <w:rsid w:val="0007632D"/>
    <w:rsid w:val="00076537"/>
    <w:rsid w:val="00076539"/>
    <w:rsid w:val="00076541"/>
    <w:rsid w:val="000766A1"/>
    <w:rsid w:val="00076857"/>
    <w:rsid w:val="00076CB0"/>
    <w:rsid w:val="00076D21"/>
    <w:rsid w:val="000772E8"/>
    <w:rsid w:val="000772F4"/>
    <w:rsid w:val="00077666"/>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533"/>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819"/>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266"/>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CFD"/>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EFE"/>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0"/>
    <w:rsid w:val="000D5851"/>
    <w:rsid w:val="000D5912"/>
    <w:rsid w:val="000D5C60"/>
    <w:rsid w:val="000D5E12"/>
    <w:rsid w:val="000D6151"/>
    <w:rsid w:val="000D61C8"/>
    <w:rsid w:val="000D6E88"/>
    <w:rsid w:val="000D7159"/>
    <w:rsid w:val="000D71E2"/>
    <w:rsid w:val="000D71E8"/>
    <w:rsid w:val="000D73A5"/>
    <w:rsid w:val="000D74D8"/>
    <w:rsid w:val="000D7D6C"/>
    <w:rsid w:val="000D7F90"/>
    <w:rsid w:val="000E0104"/>
    <w:rsid w:val="000E0469"/>
    <w:rsid w:val="000E07D6"/>
    <w:rsid w:val="000E08BD"/>
    <w:rsid w:val="000E0B46"/>
    <w:rsid w:val="000E1380"/>
    <w:rsid w:val="000E1393"/>
    <w:rsid w:val="000E156A"/>
    <w:rsid w:val="000E18DB"/>
    <w:rsid w:val="000E18DF"/>
    <w:rsid w:val="000E194D"/>
    <w:rsid w:val="000E1C47"/>
    <w:rsid w:val="000E1D0F"/>
    <w:rsid w:val="000E1DAC"/>
    <w:rsid w:val="000E1E2B"/>
    <w:rsid w:val="000E1EF6"/>
    <w:rsid w:val="000E209D"/>
    <w:rsid w:val="000E29D7"/>
    <w:rsid w:val="000E2DC2"/>
    <w:rsid w:val="000E2E3A"/>
    <w:rsid w:val="000E346F"/>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F03EE"/>
    <w:rsid w:val="000F15BC"/>
    <w:rsid w:val="000F15F2"/>
    <w:rsid w:val="000F180A"/>
    <w:rsid w:val="000F1C92"/>
    <w:rsid w:val="000F1D05"/>
    <w:rsid w:val="000F1E8E"/>
    <w:rsid w:val="000F1F2C"/>
    <w:rsid w:val="000F255F"/>
    <w:rsid w:val="000F26D5"/>
    <w:rsid w:val="000F2980"/>
    <w:rsid w:val="000F2A4D"/>
    <w:rsid w:val="000F2EEE"/>
    <w:rsid w:val="000F3302"/>
    <w:rsid w:val="000F332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943"/>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172"/>
    <w:rsid w:val="001112C4"/>
    <w:rsid w:val="001113AB"/>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61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30B"/>
    <w:rsid w:val="00146577"/>
    <w:rsid w:val="0014680B"/>
    <w:rsid w:val="00146BC6"/>
    <w:rsid w:val="00146C0C"/>
    <w:rsid w:val="00146C3A"/>
    <w:rsid w:val="00146CAA"/>
    <w:rsid w:val="00146D26"/>
    <w:rsid w:val="00146D90"/>
    <w:rsid w:val="00146E32"/>
    <w:rsid w:val="00147831"/>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BDF"/>
    <w:rsid w:val="00153C45"/>
    <w:rsid w:val="00154586"/>
    <w:rsid w:val="001546D7"/>
    <w:rsid w:val="001548EA"/>
    <w:rsid w:val="00154B37"/>
    <w:rsid w:val="00154C7C"/>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9B4"/>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02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B5"/>
    <w:rsid w:val="00172EFA"/>
    <w:rsid w:val="00173608"/>
    <w:rsid w:val="001738A6"/>
    <w:rsid w:val="00173D12"/>
    <w:rsid w:val="00173F51"/>
    <w:rsid w:val="0017431B"/>
    <w:rsid w:val="001744E3"/>
    <w:rsid w:val="0017453A"/>
    <w:rsid w:val="001745EC"/>
    <w:rsid w:val="001747B7"/>
    <w:rsid w:val="0017481B"/>
    <w:rsid w:val="001749A9"/>
    <w:rsid w:val="00175057"/>
    <w:rsid w:val="00175983"/>
    <w:rsid w:val="00175B18"/>
    <w:rsid w:val="00175B63"/>
    <w:rsid w:val="00175BC9"/>
    <w:rsid w:val="00175C30"/>
    <w:rsid w:val="0017624B"/>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09"/>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892"/>
    <w:rsid w:val="00191C21"/>
    <w:rsid w:val="00191C91"/>
    <w:rsid w:val="0019230D"/>
    <w:rsid w:val="00192880"/>
    <w:rsid w:val="0019288A"/>
    <w:rsid w:val="00192B72"/>
    <w:rsid w:val="00192DD9"/>
    <w:rsid w:val="00192EA5"/>
    <w:rsid w:val="00193531"/>
    <w:rsid w:val="00193B64"/>
    <w:rsid w:val="00193BEA"/>
    <w:rsid w:val="00193C1A"/>
    <w:rsid w:val="00193F9C"/>
    <w:rsid w:val="00194339"/>
    <w:rsid w:val="001944B8"/>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CB1"/>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64"/>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73"/>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0D76"/>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2C9"/>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532"/>
    <w:rsid w:val="002277F7"/>
    <w:rsid w:val="002278CA"/>
    <w:rsid w:val="00227D4F"/>
    <w:rsid w:val="00227FD2"/>
    <w:rsid w:val="00230A14"/>
    <w:rsid w:val="00230B84"/>
    <w:rsid w:val="00231021"/>
    <w:rsid w:val="00231294"/>
    <w:rsid w:val="0023145F"/>
    <w:rsid w:val="00231573"/>
    <w:rsid w:val="00231587"/>
    <w:rsid w:val="00231C25"/>
    <w:rsid w:val="00231C53"/>
    <w:rsid w:val="00231C6F"/>
    <w:rsid w:val="00231E32"/>
    <w:rsid w:val="00231EC5"/>
    <w:rsid w:val="00231F46"/>
    <w:rsid w:val="00232454"/>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CE9"/>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055"/>
    <w:rsid w:val="0025149C"/>
    <w:rsid w:val="002516DE"/>
    <w:rsid w:val="002517C0"/>
    <w:rsid w:val="00251CDF"/>
    <w:rsid w:val="00251F81"/>
    <w:rsid w:val="00252BE0"/>
    <w:rsid w:val="00252CDC"/>
    <w:rsid w:val="00252DA7"/>
    <w:rsid w:val="00253136"/>
    <w:rsid w:val="00253273"/>
    <w:rsid w:val="002532C6"/>
    <w:rsid w:val="0025353D"/>
    <w:rsid w:val="00253588"/>
    <w:rsid w:val="00253706"/>
    <w:rsid w:val="00253D18"/>
    <w:rsid w:val="00253D25"/>
    <w:rsid w:val="00253DA2"/>
    <w:rsid w:val="00253F54"/>
    <w:rsid w:val="0025402D"/>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484A"/>
    <w:rsid w:val="00264995"/>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4F5"/>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9F0"/>
    <w:rsid w:val="00291AB3"/>
    <w:rsid w:val="00291F40"/>
    <w:rsid w:val="00292012"/>
    <w:rsid w:val="00292016"/>
    <w:rsid w:val="0029237F"/>
    <w:rsid w:val="00292715"/>
    <w:rsid w:val="0029285C"/>
    <w:rsid w:val="002928EB"/>
    <w:rsid w:val="00292BCE"/>
    <w:rsid w:val="00292FFA"/>
    <w:rsid w:val="00293082"/>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4A7B"/>
    <w:rsid w:val="002A4D6B"/>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CB7"/>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7AA"/>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5F40"/>
    <w:rsid w:val="002D6140"/>
    <w:rsid w:val="002D61DD"/>
    <w:rsid w:val="002D642B"/>
    <w:rsid w:val="002D6475"/>
    <w:rsid w:val="002D67F8"/>
    <w:rsid w:val="002D6BF7"/>
    <w:rsid w:val="002D6C30"/>
    <w:rsid w:val="002D7193"/>
    <w:rsid w:val="002D755D"/>
    <w:rsid w:val="002D76F5"/>
    <w:rsid w:val="002D775E"/>
    <w:rsid w:val="002D7F17"/>
    <w:rsid w:val="002E0319"/>
    <w:rsid w:val="002E0D2E"/>
    <w:rsid w:val="002E0E19"/>
    <w:rsid w:val="002E105A"/>
    <w:rsid w:val="002E1513"/>
    <w:rsid w:val="002E179B"/>
    <w:rsid w:val="002E19ED"/>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027"/>
    <w:rsid w:val="002E5325"/>
    <w:rsid w:val="002E53FE"/>
    <w:rsid w:val="002E57C5"/>
    <w:rsid w:val="002E5BB1"/>
    <w:rsid w:val="002E5EF5"/>
    <w:rsid w:val="002E634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0EF8"/>
    <w:rsid w:val="002F1C17"/>
    <w:rsid w:val="002F1CB2"/>
    <w:rsid w:val="002F1E8A"/>
    <w:rsid w:val="002F1F19"/>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4AA"/>
    <w:rsid w:val="002F7BDC"/>
    <w:rsid w:val="002F7BE3"/>
    <w:rsid w:val="002F7E6A"/>
    <w:rsid w:val="002F7F21"/>
    <w:rsid w:val="002F7FCB"/>
    <w:rsid w:val="00300165"/>
    <w:rsid w:val="0030029A"/>
    <w:rsid w:val="003009A1"/>
    <w:rsid w:val="00300A94"/>
    <w:rsid w:val="00300B63"/>
    <w:rsid w:val="00300E15"/>
    <w:rsid w:val="003010CF"/>
    <w:rsid w:val="00301190"/>
    <w:rsid w:val="003016A0"/>
    <w:rsid w:val="00301BB8"/>
    <w:rsid w:val="00301C9C"/>
    <w:rsid w:val="00301DFF"/>
    <w:rsid w:val="00302C48"/>
    <w:rsid w:val="00303440"/>
    <w:rsid w:val="00303704"/>
    <w:rsid w:val="003037F8"/>
    <w:rsid w:val="00303B43"/>
    <w:rsid w:val="00304342"/>
    <w:rsid w:val="003043E7"/>
    <w:rsid w:val="0030448C"/>
    <w:rsid w:val="00304D9B"/>
    <w:rsid w:val="0030517E"/>
    <w:rsid w:val="0030529B"/>
    <w:rsid w:val="003052A4"/>
    <w:rsid w:val="00305349"/>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72D"/>
    <w:rsid w:val="00307B2E"/>
    <w:rsid w:val="00307C2A"/>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0F51"/>
    <w:rsid w:val="0032100B"/>
    <w:rsid w:val="00321231"/>
    <w:rsid w:val="003214F8"/>
    <w:rsid w:val="003215D8"/>
    <w:rsid w:val="003218CA"/>
    <w:rsid w:val="00321A4B"/>
    <w:rsid w:val="00321B3F"/>
    <w:rsid w:val="00321BD7"/>
    <w:rsid w:val="00321E8B"/>
    <w:rsid w:val="00321EE2"/>
    <w:rsid w:val="00321FE9"/>
    <w:rsid w:val="0032260F"/>
    <w:rsid w:val="003228DA"/>
    <w:rsid w:val="00322B9B"/>
    <w:rsid w:val="00322C68"/>
    <w:rsid w:val="00322CFB"/>
    <w:rsid w:val="00322DCB"/>
    <w:rsid w:val="00323335"/>
    <w:rsid w:val="00323605"/>
    <w:rsid w:val="00323D19"/>
    <w:rsid w:val="00323D6B"/>
    <w:rsid w:val="00323E5B"/>
    <w:rsid w:val="00323F80"/>
    <w:rsid w:val="00323FBA"/>
    <w:rsid w:val="0032419F"/>
    <w:rsid w:val="0032461A"/>
    <w:rsid w:val="00324B87"/>
    <w:rsid w:val="00324C91"/>
    <w:rsid w:val="00324DF6"/>
    <w:rsid w:val="00325A23"/>
    <w:rsid w:val="00325ACC"/>
    <w:rsid w:val="00325B7E"/>
    <w:rsid w:val="0032684A"/>
    <w:rsid w:val="00326957"/>
    <w:rsid w:val="00326A43"/>
    <w:rsid w:val="00326AE2"/>
    <w:rsid w:val="00327348"/>
    <w:rsid w:val="00327578"/>
    <w:rsid w:val="00327721"/>
    <w:rsid w:val="0032779F"/>
    <w:rsid w:val="00327AFD"/>
    <w:rsid w:val="0033055C"/>
    <w:rsid w:val="00330917"/>
    <w:rsid w:val="0033125B"/>
    <w:rsid w:val="00331420"/>
    <w:rsid w:val="003314FE"/>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A14"/>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50A"/>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614"/>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01E"/>
    <w:rsid w:val="00365411"/>
    <w:rsid w:val="0036556D"/>
    <w:rsid w:val="003657DF"/>
    <w:rsid w:val="00365FA2"/>
    <w:rsid w:val="00365FC5"/>
    <w:rsid w:val="00366A9C"/>
    <w:rsid w:val="00366C69"/>
    <w:rsid w:val="00366D2A"/>
    <w:rsid w:val="00366D78"/>
    <w:rsid w:val="00367321"/>
    <w:rsid w:val="00367441"/>
    <w:rsid w:val="00367779"/>
    <w:rsid w:val="00367860"/>
    <w:rsid w:val="00367B1D"/>
    <w:rsid w:val="00367ED8"/>
    <w:rsid w:val="00367FF7"/>
    <w:rsid w:val="003705F1"/>
    <w:rsid w:val="00370B9B"/>
    <w:rsid w:val="00370E4F"/>
    <w:rsid w:val="00370E60"/>
    <w:rsid w:val="00370E7A"/>
    <w:rsid w:val="00370EA5"/>
    <w:rsid w:val="00371001"/>
    <w:rsid w:val="00371215"/>
    <w:rsid w:val="003715D7"/>
    <w:rsid w:val="003719D6"/>
    <w:rsid w:val="003719DC"/>
    <w:rsid w:val="00371AAB"/>
    <w:rsid w:val="00371D5A"/>
    <w:rsid w:val="00371E41"/>
    <w:rsid w:val="00371F6E"/>
    <w:rsid w:val="0037218E"/>
    <w:rsid w:val="0037224B"/>
    <w:rsid w:val="0037288A"/>
    <w:rsid w:val="00372891"/>
    <w:rsid w:val="00372E8D"/>
    <w:rsid w:val="00372EFA"/>
    <w:rsid w:val="00372F0D"/>
    <w:rsid w:val="00372F64"/>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AB1"/>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4EC"/>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629"/>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2E5"/>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1"/>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6D60"/>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0FE"/>
    <w:rsid w:val="003E71B9"/>
    <w:rsid w:val="003E71F7"/>
    <w:rsid w:val="003E7246"/>
    <w:rsid w:val="003E73DB"/>
    <w:rsid w:val="003E757A"/>
    <w:rsid w:val="003E76C2"/>
    <w:rsid w:val="003E773B"/>
    <w:rsid w:val="003E7FAA"/>
    <w:rsid w:val="003F0096"/>
    <w:rsid w:val="003F0442"/>
    <w:rsid w:val="003F0502"/>
    <w:rsid w:val="003F0522"/>
    <w:rsid w:val="003F0708"/>
    <w:rsid w:val="003F07B2"/>
    <w:rsid w:val="003F0850"/>
    <w:rsid w:val="003F0927"/>
    <w:rsid w:val="003F0BC1"/>
    <w:rsid w:val="003F0BE3"/>
    <w:rsid w:val="003F0D12"/>
    <w:rsid w:val="003F116E"/>
    <w:rsid w:val="003F123F"/>
    <w:rsid w:val="003F160C"/>
    <w:rsid w:val="003F1634"/>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C0D"/>
    <w:rsid w:val="003F4DBA"/>
    <w:rsid w:val="003F535C"/>
    <w:rsid w:val="003F53DA"/>
    <w:rsid w:val="003F569F"/>
    <w:rsid w:val="003F5E89"/>
    <w:rsid w:val="003F5F25"/>
    <w:rsid w:val="003F608D"/>
    <w:rsid w:val="003F630E"/>
    <w:rsid w:val="003F6352"/>
    <w:rsid w:val="003F6563"/>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5D89"/>
    <w:rsid w:val="004163C6"/>
    <w:rsid w:val="00416665"/>
    <w:rsid w:val="00416705"/>
    <w:rsid w:val="00416A67"/>
    <w:rsid w:val="00416ACB"/>
    <w:rsid w:val="00416D1F"/>
    <w:rsid w:val="00417225"/>
    <w:rsid w:val="00417429"/>
    <w:rsid w:val="004176FC"/>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0B1"/>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CD3"/>
    <w:rsid w:val="00425DA7"/>
    <w:rsid w:val="00425DC3"/>
    <w:rsid w:val="004261C8"/>
    <w:rsid w:val="00426266"/>
    <w:rsid w:val="00426700"/>
    <w:rsid w:val="004268E8"/>
    <w:rsid w:val="00426EBE"/>
    <w:rsid w:val="00426F99"/>
    <w:rsid w:val="0042705A"/>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5D7"/>
    <w:rsid w:val="004329B8"/>
    <w:rsid w:val="00432E06"/>
    <w:rsid w:val="00432F0E"/>
    <w:rsid w:val="004330F4"/>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08E"/>
    <w:rsid w:val="00436344"/>
    <w:rsid w:val="00436438"/>
    <w:rsid w:val="00436592"/>
    <w:rsid w:val="004365E8"/>
    <w:rsid w:val="00436809"/>
    <w:rsid w:val="00436A59"/>
    <w:rsid w:val="00436E2F"/>
    <w:rsid w:val="00436EAB"/>
    <w:rsid w:val="00437175"/>
    <w:rsid w:val="0043773F"/>
    <w:rsid w:val="004379D4"/>
    <w:rsid w:val="0044081D"/>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15"/>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D14"/>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4DC"/>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056"/>
    <w:rsid w:val="00481613"/>
    <w:rsid w:val="00481709"/>
    <w:rsid w:val="0048186B"/>
    <w:rsid w:val="00481977"/>
    <w:rsid w:val="00481CD8"/>
    <w:rsid w:val="004820BD"/>
    <w:rsid w:val="00482125"/>
    <w:rsid w:val="004823D7"/>
    <w:rsid w:val="00482BBE"/>
    <w:rsid w:val="00482ED7"/>
    <w:rsid w:val="00483A12"/>
    <w:rsid w:val="00483BA2"/>
    <w:rsid w:val="0048415F"/>
    <w:rsid w:val="00484628"/>
    <w:rsid w:val="00484A77"/>
    <w:rsid w:val="00485334"/>
    <w:rsid w:val="0048540F"/>
    <w:rsid w:val="004857A0"/>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1E"/>
    <w:rsid w:val="004926BE"/>
    <w:rsid w:val="00492709"/>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0F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874"/>
    <w:rsid w:val="004A38D3"/>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84"/>
    <w:rsid w:val="004A6EE7"/>
    <w:rsid w:val="004A7092"/>
    <w:rsid w:val="004A778A"/>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376B"/>
    <w:rsid w:val="004B3A59"/>
    <w:rsid w:val="004B407B"/>
    <w:rsid w:val="004B49E6"/>
    <w:rsid w:val="004B4C84"/>
    <w:rsid w:val="004B4D69"/>
    <w:rsid w:val="004B4F63"/>
    <w:rsid w:val="004B54AF"/>
    <w:rsid w:val="004B578C"/>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531"/>
    <w:rsid w:val="004C1676"/>
    <w:rsid w:val="004C1840"/>
    <w:rsid w:val="004C203A"/>
    <w:rsid w:val="004C218D"/>
    <w:rsid w:val="004C24C9"/>
    <w:rsid w:val="004C271A"/>
    <w:rsid w:val="004C2BE3"/>
    <w:rsid w:val="004C31B6"/>
    <w:rsid w:val="004C39AF"/>
    <w:rsid w:val="004C3A35"/>
    <w:rsid w:val="004C3C69"/>
    <w:rsid w:val="004C3D7D"/>
    <w:rsid w:val="004C3E67"/>
    <w:rsid w:val="004C42B4"/>
    <w:rsid w:val="004C45B9"/>
    <w:rsid w:val="004C463A"/>
    <w:rsid w:val="004C48D6"/>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0FB5"/>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86E"/>
    <w:rsid w:val="004E2948"/>
    <w:rsid w:val="004E29C4"/>
    <w:rsid w:val="004E2C56"/>
    <w:rsid w:val="004E2D7D"/>
    <w:rsid w:val="004E2DE0"/>
    <w:rsid w:val="004E3076"/>
    <w:rsid w:val="004E32E7"/>
    <w:rsid w:val="004E3552"/>
    <w:rsid w:val="004E3920"/>
    <w:rsid w:val="004E3A94"/>
    <w:rsid w:val="004E3B11"/>
    <w:rsid w:val="004E3E38"/>
    <w:rsid w:val="004E4060"/>
    <w:rsid w:val="004E409A"/>
    <w:rsid w:val="004E4407"/>
    <w:rsid w:val="004E48A4"/>
    <w:rsid w:val="004E49DB"/>
    <w:rsid w:val="004E4B93"/>
    <w:rsid w:val="004E5023"/>
    <w:rsid w:val="004E567C"/>
    <w:rsid w:val="004E5ECD"/>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359"/>
    <w:rsid w:val="004F2599"/>
    <w:rsid w:val="004F284E"/>
    <w:rsid w:val="004F2CC4"/>
    <w:rsid w:val="004F2E3C"/>
    <w:rsid w:val="004F2F7E"/>
    <w:rsid w:val="004F2FF3"/>
    <w:rsid w:val="004F3195"/>
    <w:rsid w:val="004F31DD"/>
    <w:rsid w:val="004F3263"/>
    <w:rsid w:val="004F3276"/>
    <w:rsid w:val="004F32B5"/>
    <w:rsid w:val="004F365E"/>
    <w:rsid w:val="004F3FC2"/>
    <w:rsid w:val="004F407E"/>
    <w:rsid w:val="004F40EF"/>
    <w:rsid w:val="004F4542"/>
    <w:rsid w:val="004F48EF"/>
    <w:rsid w:val="004F4C79"/>
    <w:rsid w:val="004F4FFB"/>
    <w:rsid w:val="004F50B0"/>
    <w:rsid w:val="004F5144"/>
    <w:rsid w:val="004F5479"/>
    <w:rsid w:val="004F5727"/>
    <w:rsid w:val="004F5B27"/>
    <w:rsid w:val="004F6876"/>
    <w:rsid w:val="004F697C"/>
    <w:rsid w:val="004F6981"/>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8E6"/>
    <w:rsid w:val="0053292A"/>
    <w:rsid w:val="00532B37"/>
    <w:rsid w:val="00532C8A"/>
    <w:rsid w:val="00532F8B"/>
    <w:rsid w:val="0053309F"/>
    <w:rsid w:val="0053311D"/>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732"/>
    <w:rsid w:val="00547989"/>
    <w:rsid w:val="00547BA6"/>
    <w:rsid w:val="00547E3B"/>
    <w:rsid w:val="00550A77"/>
    <w:rsid w:val="00550C22"/>
    <w:rsid w:val="00550E0E"/>
    <w:rsid w:val="00550E15"/>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955"/>
    <w:rsid w:val="005542A7"/>
    <w:rsid w:val="005546E8"/>
    <w:rsid w:val="005547A0"/>
    <w:rsid w:val="00554883"/>
    <w:rsid w:val="00554BE7"/>
    <w:rsid w:val="00555373"/>
    <w:rsid w:val="0055539B"/>
    <w:rsid w:val="00555661"/>
    <w:rsid w:val="0055567A"/>
    <w:rsid w:val="00555699"/>
    <w:rsid w:val="00555AE8"/>
    <w:rsid w:val="00555FBA"/>
    <w:rsid w:val="0055662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73A"/>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7E6"/>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AEB"/>
    <w:rsid w:val="005B0DAE"/>
    <w:rsid w:val="005B0E64"/>
    <w:rsid w:val="005B0F40"/>
    <w:rsid w:val="005B1267"/>
    <w:rsid w:val="005B1475"/>
    <w:rsid w:val="005B15A1"/>
    <w:rsid w:val="005B15F2"/>
    <w:rsid w:val="005B1991"/>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65C"/>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486"/>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C8"/>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A99"/>
    <w:rsid w:val="005C4DA8"/>
    <w:rsid w:val="005C4FB0"/>
    <w:rsid w:val="005C5506"/>
    <w:rsid w:val="005C59B5"/>
    <w:rsid w:val="005C5B1B"/>
    <w:rsid w:val="005C6735"/>
    <w:rsid w:val="005C687B"/>
    <w:rsid w:val="005C68B2"/>
    <w:rsid w:val="005C6B18"/>
    <w:rsid w:val="005C6BFF"/>
    <w:rsid w:val="005C6E56"/>
    <w:rsid w:val="005C712D"/>
    <w:rsid w:val="005C712E"/>
    <w:rsid w:val="005C7B06"/>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0BE"/>
    <w:rsid w:val="005E234A"/>
    <w:rsid w:val="005E2371"/>
    <w:rsid w:val="005E265F"/>
    <w:rsid w:val="005E2A64"/>
    <w:rsid w:val="005E3588"/>
    <w:rsid w:val="005E35CC"/>
    <w:rsid w:val="005E371E"/>
    <w:rsid w:val="005E4075"/>
    <w:rsid w:val="005E427A"/>
    <w:rsid w:val="005E49AC"/>
    <w:rsid w:val="005E4F8D"/>
    <w:rsid w:val="005E53F9"/>
    <w:rsid w:val="005E59BD"/>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F8"/>
    <w:rsid w:val="00604593"/>
    <w:rsid w:val="0060465B"/>
    <w:rsid w:val="006049D6"/>
    <w:rsid w:val="00604D72"/>
    <w:rsid w:val="00604D9B"/>
    <w:rsid w:val="00604DC7"/>
    <w:rsid w:val="00604E47"/>
    <w:rsid w:val="00604FB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7CB"/>
    <w:rsid w:val="00607A2E"/>
    <w:rsid w:val="00607AB2"/>
    <w:rsid w:val="00607FD3"/>
    <w:rsid w:val="00610166"/>
    <w:rsid w:val="006107F2"/>
    <w:rsid w:val="006108C6"/>
    <w:rsid w:val="00610982"/>
    <w:rsid w:val="00610A69"/>
    <w:rsid w:val="00610B77"/>
    <w:rsid w:val="00610EB9"/>
    <w:rsid w:val="00610EBA"/>
    <w:rsid w:val="00611242"/>
    <w:rsid w:val="00611625"/>
    <w:rsid w:val="00611A9F"/>
    <w:rsid w:val="00611F8D"/>
    <w:rsid w:val="006120D4"/>
    <w:rsid w:val="0061296A"/>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260"/>
    <w:rsid w:val="0062339F"/>
    <w:rsid w:val="006234C4"/>
    <w:rsid w:val="0062389A"/>
    <w:rsid w:val="00623AB1"/>
    <w:rsid w:val="00623C42"/>
    <w:rsid w:val="006244B9"/>
    <w:rsid w:val="006244C9"/>
    <w:rsid w:val="006245F6"/>
    <w:rsid w:val="0062475D"/>
    <w:rsid w:val="006247D5"/>
    <w:rsid w:val="0062495F"/>
    <w:rsid w:val="0062498D"/>
    <w:rsid w:val="00624F5C"/>
    <w:rsid w:val="006252C1"/>
    <w:rsid w:val="00625A1D"/>
    <w:rsid w:val="006261BF"/>
    <w:rsid w:val="006261EC"/>
    <w:rsid w:val="0062660B"/>
    <w:rsid w:val="0062661A"/>
    <w:rsid w:val="00626685"/>
    <w:rsid w:val="006266DB"/>
    <w:rsid w:val="00626AD1"/>
    <w:rsid w:val="0062701D"/>
    <w:rsid w:val="006272EB"/>
    <w:rsid w:val="00627551"/>
    <w:rsid w:val="00627880"/>
    <w:rsid w:val="00627E9E"/>
    <w:rsid w:val="00630488"/>
    <w:rsid w:val="006304BC"/>
    <w:rsid w:val="006305AF"/>
    <w:rsid w:val="00630DC5"/>
    <w:rsid w:val="00630DCE"/>
    <w:rsid w:val="006311EE"/>
    <w:rsid w:val="006311F1"/>
    <w:rsid w:val="0063120A"/>
    <w:rsid w:val="0063129C"/>
    <w:rsid w:val="00631497"/>
    <w:rsid w:val="006314D3"/>
    <w:rsid w:val="0063150B"/>
    <w:rsid w:val="00631585"/>
    <w:rsid w:val="006317AC"/>
    <w:rsid w:val="00631857"/>
    <w:rsid w:val="00631A81"/>
    <w:rsid w:val="0063219D"/>
    <w:rsid w:val="006321FC"/>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4FF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3AF"/>
    <w:rsid w:val="006515BE"/>
    <w:rsid w:val="00651A08"/>
    <w:rsid w:val="00651CA4"/>
    <w:rsid w:val="00651E7D"/>
    <w:rsid w:val="006522F1"/>
    <w:rsid w:val="006526EA"/>
    <w:rsid w:val="00652756"/>
    <w:rsid w:val="00652AC1"/>
    <w:rsid w:val="00652AD8"/>
    <w:rsid w:val="00652B79"/>
    <w:rsid w:val="00652C8B"/>
    <w:rsid w:val="00652CAC"/>
    <w:rsid w:val="00652E0F"/>
    <w:rsid w:val="00652E11"/>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29E"/>
    <w:rsid w:val="00657361"/>
    <w:rsid w:val="00657501"/>
    <w:rsid w:val="0065775C"/>
    <w:rsid w:val="00657972"/>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86F"/>
    <w:rsid w:val="00662926"/>
    <w:rsid w:val="00662A59"/>
    <w:rsid w:val="00662BE1"/>
    <w:rsid w:val="00663676"/>
    <w:rsid w:val="006638AD"/>
    <w:rsid w:val="00663A4D"/>
    <w:rsid w:val="00663BC3"/>
    <w:rsid w:val="00663E68"/>
    <w:rsid w:val="00663ECC"/>
    <w:rsid w:val="006645A3"/>
    <w:rsid w:val="006646AA"/>
    <w:rsid w:val="00664AEC"/>
    <w:rsid w:val="00664DBD"/>
    <w:rsid w:val="00664EC9"/>
    <w:rsid w:val="00665336"/>
    <w:rsid w:val="00665380"/>
    <w:rsid w:val="0066565E"/>
    <w:rsid w:val="00665850"/>
    <w:rsid w:val="00665CAE"/>
    <w:rsid w:val="006668F0"/>
    <w:rsid w:val="00666C85"/>
    <w:rsid w:val="00666CC4"/>
    <w:rsid w:val="00667149"/>
    <w:rsid w:val="0066732C"/>
    <w:rsid w:val="0066736B"/>
    <w:rsid w:val="006679E8"/>
    <w:rsid w:val="006679F5"/>
    <w:rsid w:val="00667B04"/>
    <w:rsid w:val="00667B77"/>
    <w:rsid w:val="00667B7E"/>
    <w:rsid w:val="00667DAC"/>
    <w:rsid w:val="00670304"/>
    <w:rsid w:val="006712BD"/>
    <w:rsid w:val="006712C9"/>
    <w:rsid w:val="00671354"/>
    <w:rsid w:val="006713D1"/>
    <w:rsid w:val="006716DA"/>
    <w:rsid w:val="006717E1"/>
    <w:rsid w:val="0067183C"/>
    <w:rsid w:val="00671F43"/>
    <w:rsid w:val="006720ED"/>
    <w:rsid w:val="0067254F"/>
    <w:rsid w:val="0067272C"/>
    <w:rsid w:val="006728ED"/>
    <w:rsid w:val="00672A83"/>
    <w:rsid w:val="006730F1"/>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1CF9"/>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58D"/>
    <w:rsid w:val="00687BBE"/>
    <w:rsid w:val="00687DD5"/>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03B"/>
    <w:rsid w:val="006A0347"/>
    <w:rsid w:val="006A04D7"/>
    <w:rsid w:val="006A0587"/>
    <w:rsid w:val="006A067B"/>
    <w:rsid w:val="006A0C2A"/>
    <w:rsid w:val="006A0D7D"/>
    <w:rsid w:val="006A0F6C"/>
    <w:rsid w:val="006A1078"/>
    <w:rsid w:val="006A130C"/>
    <w:rsid w:val="006A1510"/>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4ED"/>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964"/>
    <w:rsid w:val="006C2BB5"/>
    <w:rsid w:val="006C2BEE"/>
    <w:rsid w:val="006C30AE"/>
    <w:rsid w:val="006C3AD8"/>
    <w:rsid w:val="006C42DB"/>
    <w:rsid w:val="006C4438"/>
    <w:rsid w:val="006C4516"/>
    <w:rsid w:val="006C453A"/>
    <w:rsid w:val="006C455E"/>
    <w:rsid w:val="006C4C3E"/>
    <w:rsid w:val="006C50E8"/>
    <w:rsid w:val="006C5152"/>
    <w:rsid w:val="006C51C8"/>
    <w:rsid w:val="006C587C"/>
    <w:rsid w:val="006C5958"/>
    <w:rsid w:val="006C5B4F"/>
    <w:rsid w:val="006C5BC4"/>
    <w:rsid w:val="006C5EC3"/>
    <w:rsid w:val="006C60A2"/>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CFE"/>
    <w:rsid w:val="006D0D24"/>
    <w:rsid w:val="006D16A2"/>
    <w:rsid w:val="006D16B0"/>
    <w:rsid w:val="006D1B32"/>
    <w:rsid w:val="006D1DF9"/>
    <w:rsid w:val="006D1F1A"/>
    <w:rsid w:val="006D214E"/>
    <w:rsid w:val="006D2182"/>
    <w:rsid w:val="006D22A1"/>
    <w:rsid w:val="006D2444"/>
    <w:rsid w:val="006D254B"/>
    <w:rsid w:val="006D2666"/>
    <w:rsid w:val="006D289B"/>
    <w:rsid w:val="006D344D"/>
    <w:rsid w:val="006D3BE1"/>
    <w:rsid w:val="006D3C86"/>
    <w:rsid w:val="006D41DB"/>
    <w:rsid w:val="006D42C6"/>
    <w:rsid w:val="006D4604"/>
    <w:rsid w:val="006D48FC"/>
    <w:rsid w:val="006D490D"/>
    <w:rsid w:val="006D4E72"/>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A5A"/>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1B"/>
    <w:rsid w:val="006F3CA7"/>
    <w:rsid w:val="006F3CCB"/>
    <w:rsid w:val="006F3FD2"/>
    <w:rsid w:val="006F41DF"/>
    <w:rsid w:val="006F4553"/>
    <w:rsid w:val="006F4895"/>
    <w:rsid w:val="006F4A3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54"/>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D54"/>
    <w:rsid w:val="00711FCE"/>
    <w:rsid w:val="007126A9"/>
    <w:rsid w:val="007126AC"/>
    <w:rsid w:val="00712B8D"/>
    <w:rsid w:val="00712C42"/>
    <w:rsid w:val="007131DC"/>
    <w:rsid w:val="007133CE"/>
    <w:rsid w:val="007134DE"/>
    <w:rsid w:val="0071395D"/>
    <w:rsid w:val="00713B2E"/>
    <w:rsid w:val="00713DE4"/>
    <w:rsid w:val="00713E3C"/>
    <w:rsid w:val="00714471"/>
    <w:rsid w:val="007149F3"/>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4C"/>
    <w:rsid w:val="00725680"/>
    <w:rsid w:val="00725AB1"/>
    <w:rsid w:val="00725D62"/>
    <w:rsid w:val="00725F1A"/>
    <w:rsid w:val="00726036"/>
    <w:rsid w:val="0072617B"/>
    <w:rsid w:val="00726279"/>
    <w:rsid w:val="00726331"/>
    <w:rsid w:val="00726A9B"/>
    <w:rsid w:val="00726E00"/>
    <w:rsid w:val="00727281"/>
    <w:rsid w:val="00727530"/>
    <w:rsid w:val="007275AA"/>
    <w:rsid w:val="00727898"/>
    <w:rsid w:val="00727F0B"/>
    <w:rsid w:val="007308DA"/>
    <w:rsid w:val="00730AF2"/>
    <w:rsid w:val="00730EBA"/>
    <w:rsid w:val="007312F6"/>
    <w:rsid w:val="00731309"/>
    <w:rsid w:val="00731672"/>
    <w:rsid w:val="007318BF"/>
    <w:rsid w:val="00731BB1"/>
    <w:rsid w:val="00731E2F"/>
    <w:rsid w:val="00731E7C"/>
    <w:rsid w:val="0073276B"/>
    <w:rsid w:val="007327C6"/>
    <w:rsid w:val="00732963"/>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797"/>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7AF"/>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AE9"/>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3CC"/>
    <w:rsid w:val="007777DB"/>
    <w:rsid w:val="0077781E"/>
    <w:rsid w:val="007778A3"/>
    <w:rsid w:val="007779B7"/>
    <w:rsid w:val="00777AE2"/>
    <w:rsid w:val="00777BA0"/>
    <w:rsid w:val="00777C62"/>
    <w:rsid w:val="00777DBF"/>
    <w:rsid w:val="00777F89"/>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35"/>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27B"/>
    <w:rsid w:val="007963E6"/>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7CB"/>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56B"/>
    <w:rsid w:val="007C4605"/>
    <w:rsid w:val="007C4B5E"/>
    <w:rsid w:val="007C50E4"/>
    <w:rsid w:val="007C53E7"/>
    <w:rsid w:val="007C5B3E"/>
    <w:rsid w:val="007C5E48"/>
    <w:rsid w:val="007C5FE6"/>
    <w:rsid w:val="007C61F7"/>
    <w:rsid w:val="007C62CF"/>
    <w:rsid w:val="007C63FC"/>
    <w:rsid w:val="007C68DA"/>
    <w:rsid w:val="007C6B2B"/>
    <w:rsid w:val="007C6D5B"/>
    <w:rsid w:val="007C6F91"/>
    <w:rsid w:val="007C6FA8"/>
    <w:rsid w:val="007C728F"/>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1D"/>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AF4"/>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784"/>
    <w:rsid w:val="007E6CDB"/>
    <w:rsid w:val="007E6F1B"/>
    <w:rsid w:val="007E7067"/>
    <w:rsid w:val="007E7717"/>
    <w:rsid w:val="007E781D"/>
    <w:rsid w:val="007E7A0D"/>
    <w:rsid w:val="007E7C84"/>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2B"/>
    <w:rsid w:val="007F2DF1"/>
    <w:rsid w:val="007F3B55"/>
    <w:rsid w:val="007F3E03"/>
    <w:rsid w:val="007F416C"/>
    <w:rsid w:val="007F45DF"/>
    <w:rsid w:val="007F46AA"/>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022"/>
    <w:rsid w:val="0080120C"/>
    <w:rsid w:val="008012D8"/>
    <w:rsid w:val="008019B9"/>
    <w:rsid w:val="00801A7E"/>
    <w:rsid w:val="00801EA7"/>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2DD5"/>
    <w:rsid w:val="008140E7"/>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264"/>
    <w:rsid w:val="00831555"/>
    <w:rsid w:val="008319F4"/>
    <w:rsid w:val="00831F52"/>
    <w:rsid w:val="0083206D"/>
    <w:rsid w:val="00832154"/>
    <w:rsid w:val="00832256"/>
    <w:rsid w:val="00832299"/>
    <w:rsid w:val="00832DEA"/>
    <w:rsid w:val="00832F5C"/>
    <w:rsid w:val="00832FA1"/>
    <w:rsid w:val="00832FAD"/>
    <w:rsid w:val="00832FD0"/>
    <w:rsid w:val="00833005"/>
    <w:rsid w:val="0083345D"/>
    <w:rsid w:val="00833C32"/>
    <w:rsid w:val="00833C56"/>
    <w:rsid w:val="00833DE8"/>
    <w:rsid w:val="00833E09"/>
    <w:rsid w:val="00833E7D"/>
    <w:rsid w:val="00833EE6"/>
    <w:rsid w:val="008349FA"/>
    <w:rsid w:val="00834BD2"/>
    <w:rsid w:val="00834FC4"/>
    <w:rsid w:val="00835181"/>
    <w:rsid w:val="00835410"/>
    <w:rsid w:val="008359E0"/>
    <w:rsid w:val="00835FE5"/>
    <w:rsid w:val="00836028"/>
    <w:rsid w:val="0083659D"/>
    <w:rsid w:val="00836E70"/>
    <w:rsid w:val="00836F92"/>
    <w:rsid w:val="008376F6"/>
    <w:rsid w:val="008377EA"/>
    <w:rsid w:val="00837A73"/>
    <w:rsid w:val="00837D5B"/>
    <w:rsid w:val="00840074"/>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BE0"/>
    <w:rsid w:val="00852D56"/>
    <w:rsid w:val="00852D63"/>
    <w:rsid w:val="00852D89"/>
    <w:rsid w:val="00852E19"/>
    <w:rsid w:val="00853348"/>
    <w:rsid w:val="00853736"/>
    <w:rsid w:val="00853744"/>
    <w:rsid w:val="00853746"/>
    <w:rsid w:val="00854391"/>
    <w:rsid w:val="008543F9"/>
    <w:rsid w:val="00854876"/>
    <w:rsid w:val="00854940"/>
    <w:rsid w:val="00854BED"/>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E76"/>
    <w:rsid w:val="00865F96"/>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CA2"/>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22"/>
    <w:rsid w:val="008942AD"/>
    <w:rsid w:val="0089435F"/>
    <w:rsid w:val="0089444E"/>
    <w:rsid w:val="008945CB"/>
    <w:rsid w:val="0089473D"/>
    <w:rsid w:val="008949DF"/>
    <w:rsid w:val="008950FE"/>
    <w:rsid w:val="008951DB"/>
    <w:rsid w:val="008952E6"/>
    <w:rsid w:val="0089545D"/>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1DB"/>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7A2"/>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2B4"/>
    <w:rsid w:val="008C532A"/>
    <w:rsid w:val="008C5355"/>
    <w:rsid w:val="008C5441"/>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1BD"/>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1D5"/>
    <w:rsid w:val="008E54FA"/>
    <w:rsid w:val="008E5BF2"/>
    <w:rsid w:val="008E5C81"/>
    <w:rsid w:val="008E6803"/>
    <w:rsid w:val="008E6B63"/>
    <w:rsid w:val="008E7332"/>
    <w:rsid w:val="008E7CEA"/>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AF9"/>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93"/>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8D2"/>
    <w:rsid w:val="00907A05"/>
    <w:rsid w:val="00907A77"/>
    <w:rsid w:val="00907E00"/>
    <w:rsid w:val="00910145"/>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D28"/>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0BB"/>
    <w:rsid w:val="009171E6"/>
    <w:rsid w:val="00917236"/>
    <w:rsid w:val="009172B7"/>
    <w:rsid w:val="00917BE7"/>
    <w:rsid w:val="0092031C"/>
    <w:rsid w:val="009204C5"/>
    <w:rsid w:val="009207AA"/>
    <w:rsid w:val="00920F5B"/>
    <w:rsid w:val="00921590"/>
    <w:rsid w:val="00921668"/>
    <w:rsid w:val="00921696"/>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3BD"/>
    <w:rsid w:val="0092555C"/>
    <w:rsid w:val="009257D1"/>
    <w:rsid w:val="00925A39"/>
    <w:rsid w:val="00925BA8"/>
    <w:rsid w:val="009261AF"/>
    <w:rsid w:val="00926A59"/>
    <w:rsid w:val="00926C5D"/>
    <w:rsid w:val="00926D85"/>
    <w:rsid w:val="00926DA7"/>
    <w:rsid w:val="00926EED"/>
    <w:rsid w:val="00927110"/>
    <w:rsid w:val="009277EA"/>
    <w:rsid w:val="00927ECD"/>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029"/>
    <w:rsid w:val="00937590"/>
    <w:rsid w:val="009377AB"/>
    <w:rsid w:val="00937A9E"/>
    <w:rsid w:val="00937D85"/>
    <w:rsid w:val="00937DAA"/>
    <w:rsid w:val="00937FF9"/>
    <w:rsid w:val="00940598"/>
    <w:rsid w:val="0094063C"/>
    <w:rsid w:val="0094086A"/>
    <w:rsid w:val="009408DF"/>
    <w:rsid w:val="00940CE8"/>
    <w:rsid w:val="00941782"/>
    <w:rsid w:val="00941AC1"/>
    <w:rsid w:val="00941C6A"/>
    <w:rsid w:val="00941F7C"/>
    <w:rsid w:val="00942143"/>
    <w:rsid w:val="00942C80"/>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724E"/>
    <w:rsid w:val="0094795E"/>
    <w:rsid w:val="00947BE6"/>
    <w:rsid w:val="00947D82"/>
    <w:rsid w:val="0095015C"/>
    <w:rsid w:val="00950350"/>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A59"/>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DD"/>
    <w:rsid w:val="00961813"/>
    <w:rsid w:val="00961C59"/>
    <w:rsid w:val="00961E72"/>
    <w:rsid w:val="009626B9"/>
    <w:rsid w:val="009626C7"/>
    <w:rsid w:val="009627E8"/>
    <w:rsid w:val="00962A01"/>
    <w:rsid w:val="00962B73"/>
    <w:rsid w:val="009631FE"/>
    <w:rsid w:val="00963639"/>
    <w:rsid w:val="0096450F"/>
    <w:rsid w:val="00964869"/>
    <w:rsid w:val="009651E9"/>
    <w:rsid w:val="00965412"/>
    <w:rsid w:val="009657F1"/>
    <w:rsid w:val="009658EB"/>
    <w:rsid w:val="00965C5D"/>
    <w:rsid w:val="0096608A"/>
    <w:rsid w:val="009660E0"/>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31"/>
    <w:rsid w:val="009840EC"/>
    <w:rsid w:val="0098412F"/>
    <w:rsid w:val="00984748"/>
    <w:rsid w:val="00984A8E"/>
    <w:rsid w:val="00984CD7"/>
    <w:rsid w:val="009856C8"/>
    <w:rsid w:val="00985892"/>
    <w:rsid w:val="00985C53"/>
    <w:rsid w:val="00985E22"/>
    <w:rsid w:val="00985F28"/>
    <w:rsid w:val="00985F70"/>
    <w:rsid w:val="00985FE3"/>
    <w:rsid w:val="0098608B"/>
    <w:rsid w:val="00986149"/>
    <w:rsid w:val="00986176"/>
    <w:rsid w:val="0098638B"/>
    <w:rsid w:val="009863C9"/>
    <w:rsid w:val="00986735"/>
    <w:rsid w:val="009867D7"/>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AD3"/>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5E31"/>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A7E8E"/>
    <w:rsid w:val="009B0358"/>
    <w:rsid w:val="009B081F"/>
    <w:rsid w:val="009B0976"/>
    <w:rsid w:val="009B0E89"/>
    <w:rsid w:val="009B0FDC"/>
    <w:rsid w:val="009B1046"/>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C6"/>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410"/>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D81"/>
    <w:rsid w:val="009D4042"/>
    <w:rsid w:val="009D42BB"/>
    <w:rsid w:val="009D46E6"/>
    <w:rsid w:val="009D4A5B"/>
    <w:rsid w:val="009D4E68"/>
    <w:rsid w:val="009D503F"/>
    <w:rsid w:val="009D5137"/>
    <w:rsid w:val="009D5716"/>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0EC1"/>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D58"/>
    <w:rsid w:val="009E5F05"/>
    <w:rsid w:val="009E64DB"/>
    <w:rsid w:val="009E6794"/>
    <w:rsid w:val="009E6A31"/>
    <w:rsid w:val="009E7010"/>
    <w:rsid w:val="009E7189"/>
    <w:rsid w:val="009E746E"/>
    <w:rsid w:val="009E795B"/>
    <w:rsid w:val="009E7A3E"/>
    <w:rsid w:val="009E7E46"/>
    <w:rsid w:val="009E7FC1"/>
    <w:rsid w:val="009F003B"/>
    <w:rsid w:val="009F00C0"/>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526"/>
    <w:rsid w:val="009F4709"/>
    <w:rsid w:val="009F49E0"/>
    <w:rsid w:val="009F4A59"/>
    <w:rsid w:val="009F4A60"/>
    <w:rsid w:val="009F4FBC"/>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11"/>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08E"/>
    <w:rsid w:val="00A1420F"/>
    <w:rsid w:val="00A14304"/>
    <w:rsid w:val="00A1448F"/>
    <w:rsid w:val="00A144CB"/>
    <w:rsid w:val="00A14813"/>
    <w:rsid w:val="00A152D2"/>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2FC"/>
    <w:rsid w:val="00A24922"/>
    <w:rsid w:val="00A25294"/>
    <w:rsid w:val="00A253FC"/>
    <w:rsid w:val="00A254EE"/>
    <w:rsid w:val="00A2575C"/>
    <w:rsid w:val="00A25854"/>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8ED"/>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5F14"/>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164"/>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416"/>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97BB2"/>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998"/>
    <w:rsid w:val="00AB6ECA"/>
    <w:rsid w:val="00AB713D"/>
    <w:rsid w:val="00AB721B"/>
    <w:rsid w:val="00AB725F"/>
    <w:rsid w:val="00AB7328"/>
    <w:rsid w:val="00AB758C"/>
    <w:rsid w:val="00AB7601"/>
    <w:rsid w:val="00AB771D"/>
    <w:rsid w:val="00AB77BA"/>
    <w:rsid w:val="00AB7EF6"/>
    <w:rsid w:val="00AB7FCB"/>
    <w:rsid w:val="00AC006D"/>
    <w:rsid w:val="00AC0095"/>
    <w:rsid w:val="00AC043B"/>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516"/>
    <w:rsid w:val="00AC3639"/>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11F7"/>
    <w:rsid w:val="00AD1379"/>
    <w:rsid w:val="00AD19E5"/>
    <w:rsid w:val="00AD1DB7"/>
    <w:rsid w:val="00AD249B"/>
    <w:rsid w:val="00AD269B"/>
    <w:rsid w:val="00AD2852"/>
    <w:rsid w:val="00AD2D69"/>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1EB1"/>
    <w:rsid w:val="00AE22F2"/>
    <w:rsid w:val="00AE231D"/>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0F"/>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BD6"/>
    <w:rsid w:val="00AE6DB5"/>
    <w:rsid w:val="00AE7059"/>
    <w:rsid w:val="00AE7864"/>
    <w:rsid w:val="00AE7949"/>
    <w:rsid w:val="00AE7A88"/>
    <w:rsid w:val="00AE7F20"/>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BE"/>
    <w:rsid w:val="00AF60DC"/>
    <w:rsid w:val="00AF621F"/>
    <w:rsid w:val="00AF6695"/>
    <w:rsid w:val="00AF6BBC"/>
    <w:rsid w:val="00AF6FF5"/>
    <w:rsid w:val="00AF723E"/>
    <w:rsid w:val="00AF73C3"/>
    <w:rsid w:val="00AF795C"/>
    <w:rsid w:val="00AF7A39"/>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3DA2"/>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C4D"/>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3D9"/>
    <w:rsid w:val="00B25624"/>
    <w:rsid w:val="00B25762"/>
    <w:rsid w:val="00B25B40"/>
    <w:rsid w:val="00B25B5A"/>
    <w:rsid w:val="00B25DB2"/>
    <w:rsid w:val="00B25FDE"/>
    <w:rsid w:val="00B26034"/>
    <w:rsid w:val="00B2621F"/>
    <w:rsid w:val="00B266D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5F"/>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5E87"/>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835"/>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7A"/>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197"/>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6ECE"/>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3C95"/>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52F"/>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AE"/>
    <w:rsid w:val="00B779C5"/>
    <w:rsid w:val="00B779CD"/>
    <w:rsid w:val="00B8014F"/>
    <w:rsid w:val="00B8029E"/>
    <w:rsid w:val="00B80910"/>
    <w:rsid w:val="00B809F8"/>
    <w:rsid w:val="00B80B20"/>
    <w:rsid w:val="00B81228"/>
    <w:rsid w:val="00B8167C"/>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2F9"/>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E3"/>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0E9"/>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B74"/>
    <w:rsid w:val="00BB2FD3"/>
    <w:rsid w:val="00BB2FDF"/>
    <w:rsid w:val="00BB2FFF"/>
    <w:rsid w:val="00BB335C"/>
    <w:rsid w:val="00BB3A0F"/>
    <w:rsid w:val="00BB3BB6"/>
    <w:rsid w:val="00BB4207"/>
    <w:rsid w:val="00BB4893"/>
    <w:rsid w:val="00BB4D92"/>
    <w:rsid w:val="00BB4EFB"/>
    <w:rsid w:val="00BB4FE3"/>
    <w:rsid w:val="00BB51DE"/>
    <w:rsid w:val="00BB531B"/>
    <w:rsid w:val="00BB5438"/>
    <w:rsid w:val="00BB55BB"/>
    <w:rsid w:val="00BB5F4E"/>
    <w:rsid w:val="00BB5FCB"/>
    <w:rsid w:val="00BB604B"/>
    <w:rsid w:val="00BB62E9"/>
    <w:rsid w:val="00BB6997"/>
    <w:rsid w:val="00BB6A7D"/>
    <w:rsid w:val="00BB6B03"/>
    <w:rsid w:val="00BB70DA"/>
    <w:rsid w:val="00BB7201"/>
    <w:rsid w:val="00BB73E5"/>
    <w:rsid w:val="00BB75F8"/>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EE5"/>
    <w:rsid w:val="00BC6FD6"/>
    <w:rsid w:val="00BC759F"/>
    <w:rsid w:val="00BC7C8D"/>
    <w:rsid w:val="00BC7C94"/>
    <w:rsid w:val="00BD008E"/>
    <w:rsid w:val="00BD033E"/>
    <w:rsid w:val="00BD0582"/>
    <w:rsid w:val="00BD0597"/>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0AA"/>
    <w:rsid w:val="00BD650F"/>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180"/>
    <w:rsid w:val="00BE32B2"/>
    <w:rsid w:val="00BE332D"/>
    <w:rsid w:val="00BE3814"/>
    <w:rsid w:val="00BE3AF0"/>
    <w:rsid w:val="00BE3CF1"/>
    <w:rsid w:val="00BE3ECB"/>
    <w:rsid w:val="00BE400E"/>
    <w:rsid w:val="00BE417A"/>
    <w:rsid w:val="00BE419C"/>
    <w:rsid w:val="00BE4798"/>
    <w:rsid w:val="00BE4B20"/>
    <w:rsid w:val="00BE4DE1"/>
    <w:rsid w:val="00BE5186"/>
    <w:rsid w:val="00BE51E1"/>
    <w:rsid w:val="00BE58C1"/>
    <w:rsid w:val="00BE59BE"/>
    <w:rsid w:val="00BE5FC4"/>
    <w:rsid w:val="00BE6186"/>
    <w:rsid w:val="00BE61C8"/>
    <w:rsid w:val="00BE6586"/>
    <w:rsid w:val="00BE6C0A"/>
    <w:rsid w:val="00BE6CF2"/>
    <w:rsid w:val="00BE6EB5"/>
    <w:rsid w:val="00BE76DD"/>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30B"/>
    <w:rsid w:val="00C06933"/>
    <w:rsid w:val="00C06E7D"/>
    <w:rsid w:val="00C070CF"/>
    <w:rsid w:val="00C076CB"/>
    <w:rsid w:val="00C076CE"/>
    <w:rsid w:val="00C07C51"/>
    <w:rsid w:val="00C07C9D"/>
    <w:rsid w:val="00C10131"/>
    <w:rsid w:val="00C1027D"/>
    <w:rsid w:val="00C10A85"/>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365"/>
    <w:rsid w:val="00C2663F"/>
    <w:rsid w:val="00C266BA"/>
    <w:rsid w:val="00C2694C"/>
    <w:rsid w:val="00C269B9"/>
    <w:rsid w:val="00C26DB8"/>
    <w:rsid w:val="00C26E11"/>
    <w:rsid w:val="00C26F9E"/>
    <w:rsid w:val="00C26FE6"/>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0C5"/>
    <w:rsid w:val="00C60B3C"/>
    <w:rsid w:val="00C60C69"/>
    <w:rsid w:val="00C60D26"/>
    <w:rsid w:val="00C60E3E"/>
    <w:rsid w:val="00C61032"/>
    <w:rsid w:val="00C622FE"/>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A1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8A6"/>
    <w:rsid w:val="00C72988"/>
    <w:rsid w:val="00C729AA"/>
    <w:rsid w:val="00C72A52"/>
    <w:rsid w:val="00C72C73"/>
    <w:rsid w:val="00C72F91"/>
    <w:rsid w:val="00C7324F"/>
    <w:rsid w:val="00C735D1"/>
    <w:rsid w:val="00C7364D"/>
    <w:rsid w:val="00C73A5F"/>
    <w:rsid w:val="00C7401D"/>
    <w:rsid w:val="00C74055"/>
    <w:rsid w:val="00C74452"/>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4FC4"/>
    <w:rsid w:val="00C85229"/>
    <w:rsid w:val="00C85618"/>
    <w:rsid w:val="00C85DC2"/>
    <w:rsid w:val="00C8646D"/>
    <w:rsid w:val="00C8651B"/>
    <w:rsid w:val="00C86603"/>
    <w:rsid w:val="00C8666A"/>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CFA"/>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0C9D"/>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C80"/>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1C3"/>
    <w:rsid w:val="00CD5436"/>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AD"/>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54BC"/>
    <w:rsid w:val="00CF60B5"/>
    <w:rsid w:val="00CF6265"/>
    <w:rsid w:val="00CF6C71"/>
    <w:rsid w:val="00CF7076"/>
    <w:rsid w:val="00CF774C"/>
    <w:rsid w:val="00CF7BEB"/>
    <w:rsid w:val="00CF7F9A"/>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08D"/>
    <w:rsid w:val="00D04848"/>
    <w:rsid w:val="00D048D7"/>
    <w:rsid w:val="00D0491E"/>
    <w:rsid w:val="00D04F77"/>
    <w:rsid w:val="00D05045"/>
    <w:rsid w:val="00D05132"/>
    <w:rsid w:val="00D054C5"/>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E86"/>
    <w:rsid w:val="00D07FD4"/>
    <w:rsid w:val="00D1026A"/>
    <w:rsid w:val="00D106E1"/>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A2A"/>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2A2"/>
    <w:rsid w:val="00D52396"/>
    <w:rsid w:val="00D52F2E"/>
    <w:rsid w:val="00D532CD"/>
    <w:rsid w:val="00D5362B"/>
    <w:rsid w:val="00D53801"/>
    <w:rsid w:val="00D53E69"/>
    <w:rsid w:val="00D53FBB"/>
    <w:rsid w:val="00D54110"/>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6D9"/>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6E55"/>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08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1B6"/>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6DF"/>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A84"/>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7F"/>
    <w:rsid w:val="00DA0BF6"/>
    <w:rsid w:val="00DA0E18"/>
    <w:rsid w:val="00DA101F"/>
    <w:rsid w:val="00DA1026"/>
    <w:rsid w:val="00DA1705"/>
    <w:rsid w:val="00DA18EE"/>
    <w:rsid w:val="00DA1BE3"/>
    <w:rsid w:val="00DA1C31"/>
    <w:rsid w:val="00DA1FB1"/>
    <w:rsid w:val="00DA20BC"/>
    <w:rsid w:val="00DA2333"/>
    <w:rsid w:val="00DA25E5"/>
    <w:rsid w:val="00DA2735"/>
    <w:rsid w:val="00DA2C5D"/>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8"/>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CC0"/>
    <w:rsid w:val="00DC3E7D"/>
    <w:rsid w:val="00DC4157"/>
    <w:rsid w:val="00DC41A4"/>
    <w:rsid w:val="00DC44A2"/>
    <w:rsid w:val="00DC4866"/>
    <w:rsid w:val="00DC4B2B"/>
    <w:rsid w:val="00DC4C56"/>
    <w:rsid w:val="00DC4E38"/>
    <w:rsid w:val="00DC4E39"/>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4E90"/>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3D5"/>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C31"/>
    <w:rsid w:val="00E10F03"/>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E85"/>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BEC"/>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7CA"/>
    <w:rsid w:val="00E25911"/>
    <w:rsid w:val="00E25B32"/>
    <w:rsid w:val="00E25C31"/>
    <w:rsid w:val="00E25CFA"/>
    <w:rsid w:val="00E25CFB"/>
    <w:rsid w:val="00E25F89"/>
    <w:rsid w:val="00E26080"/>
    <w:rsid w:val="00E26538"/>
    <w:rsid w:val="00E26554"/>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7E7"/>
    <w:rsid w:val="00E35C7D"/>
    <w:rsid w:val="00E35E77"/>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3A"/>
    <w:rsid w:val="00E43BF2"/>
    <w:rsid w:val="00E43DEF"/>
    <w:rsid w:val="00E43F37"/>
    <w:rsid w:val="00E4445D"/>
    <w:rsid w:val="00E44593"/>
    <w:rsid w:val="00E4466C"/>
    <w:rsid w:val="00E44B67"/>
    <w:rsid w:val="00E450CD"/>
    <w:rsid w:val="00E450ED"/>
    <w:rsid w:val="00E45289"/>
    <w:rsid w:val="00E45403"/>
    <w:rsid w:val="00E4556C"/>
    <w:rsid w:val="00E4560B"/>
    <w:rsid w:val="00E45815"/>
    <w:rsid w:val="00E45AB2"/>
    <w:rsid w:val="00E45C22"/>
    <w:rsid w:val="00E45C47"/>
    <w:rsid w:val="00E4615D"/>
    <w:rsid w:val="00E46CD8"/>
    <w:rsid w:val="00E46E97"/>
    <w:rsid w:val="00E4742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6E23"/>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7D5"/>
    <w:rsid w:val="00E619AF"/>
    <w:rsid w:val="00E61A85"/>
    <w:rsid w:val="00E61CC0"/>
    <w:rsid w:val="00E61E44"/>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A70"/>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1C64"/>
    <w:rsid w:val="00E72738"/>
    <w:rsid w:val="00E72C01"/>
    <w:rsid w:val="00E72D80"/>
    <w:rsid w:val="00E72E45"/>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28"/>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A64"/>
    <w:rsid w:val="00E95BA6"/>
    <w:rsid w:val="00E95BEF"/>
    <w:rsid w:val="00E95DF0"/>
    <w:rsid w:val="00E963C3"/>
    <w:rsid w:val="00E96452"/>
    <w:rsid w:val="00E966DB"/>
    <w:rsid w:val="00E96C3C"/>
    <w:rsid w:val="00E974AD"/>
    <w:rsid w:val="00E97550"/>
    <w:rsid w:val="00E97648"/>
    <w:rsid w:val="00E97775"/>
    <w:rsid w:val="00EA0E4A"/>
    <w:rsid w:val="00EA12FB"/>
    <w:rsid w:val="00EA175A"/>
    <w:rsid w:val="00EA1A54"/>
    <w:rsid w:val="00EA1B7A"/>
    <w:rsid w:val="00EA1E37"/>
    <w:rsid w:val="00EA2226"/>
    <w:rsid w:val="00EA22D3"/>
    <w:rsid w:val="00EA23DA"/>
    <w:rsid w:val="00EA25F7"/>
    <w:rsid w:val="00EA26FC"/>
    <w:rsid w:val="00EA28A3"/>
    <w:rsid w:val="00EA2D9D"/>
    <w:rsid w:val="00EA2FDA"/>
    <w:rsid w:val="00EA322B"/>
    <w:rsid w:val="00EA323E"/>
    <w:rsid w:val="00EA32C9"/>
    <w:rsid w:val="00EA3B3F"/>
    <w:rsid w:val="00EA3B5A"/>
    <w:rsid w:val="00EA3E5B"/>
    <w:rsid w:val="00EA410E"/>
    <w:rsid w:val="00EA41D0"/>
    <w:rsid w:val="00EA4592"/>
    <w:rsid w:val="00EA4686"/>
    <w:rsid w:val="00EA4E3C"/>
    <w:rsid w:val="00EA4FD1"/>
    <w:rsid w:val="00EA5307"/>
    <w:rsid w:val="00EA53C2"/>
    <w:rsid w:val="00EA5695"/>
    <w:rsid w:val="00EA56A1"/>
    <w:rsid w:val="00EA577A"/>
    <w:rsid w:val="00EA5B0A"/>
    <w:rsid w:val="00EA5B97"/>
    <w:rsid w:val="00EA5FCC"/>
    <w:rsid w:val="00EA6007"/>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877"/>
    <w:rsid w:val="00EB0CA3"/>
    <w:rsid w:val="00EB0D5A"/>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B7E3E"/>
    <w:rsid w:val="00EC00F6"/>
    <w:rsid w:val="00EC0783"/>
    <w:rsid w:val="00EC08C3"/>
    <w:rsid w:val="00EC100B"/>
    <w:rsid w:val="00EC12A2"/>
    <w:rsid w:val="00EC1837"/>
    <w:rsid w:val="00EC18F4"/>
    <w:rsid w:val="00EC203A"/>
    <w:rsid w:val="00EC2BDC"/>
    <w:rsid w:val="00EC2D80"/>
    <w:rsid w:val="00EC2E2D"/>
    <w:rsid w:val="00EC34C3"/>
    <w:rsid w:val="00EC3572"/>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AFE"/>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A5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3F5E"/>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7C"/>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0A5"/>
    <w:rsid w:val="00F1285A"/>
    <w:rsid w:val="00F12D34"/>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10"/>
    <w:rsid w:val="00F2788D"/>
    <w:rsid w:val="00F27C34"/>
    <w:rsid w:val="00F27D0B"/>
    <w:rsid w:val="00F27E46"/>
    <w:rsid w:val="00F301C2"/>
    <w:rsid w:val="00F302E1"/>
    <w:rsid w:val="00F30C3A"/>
    <w:rsid w:val="00F30F69"/>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37B22"/>
    <w:rsid w:val="00F401A9"/>
    <w:rsid w:val="00F405A4"/>
    <w:rsid w:val="00F40AF0"/>
    <w:rsid w:val="00F40D2E"/>
    <w:rsid w:val="00F41297"/>
    <w:rsid w:val="00F41767"/>
    <w:rsid w:val="00F419C5"/>
    <w:rsid w:val="00F41B6A"/>
    <w:rsid w:val="00F41BAC"/>
    <w:rsid w:val="00F41C86"/>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65F4"/>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8A5"/>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17"/>
    <w:rsid w:val="00F61FD8"/>
    <w:rsid w:val="00F62267"/>
    <w:rsid w:val="00F62780"/>
    <w:rsid w:val="00F62DBF"/>
    <w:rsid w:val="00F6304D"/>
    <w:rsid w:val="00F63071"/>
    <w:rsid w:val="00F6336D"/>
    <w:rsid w:val="00F637C8"/>
    <w:rsid w:val="00F6393B"/>
    <w:rsid w:val="00F63A35"/>
    <w:rsid w:val="00F63A90"/>
    <w:rsid w:val="00F63E88"/>
    <w:rsid w:val="00F641FC"/>
    <w:rsid w:val="00F643F7"/>
    <w:rsid w:val="00F64508"/>
    <w:rsid w:val="00F647F7"/>
    <w:rsid w:val="00F64EB0"/>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09C"/>
    <w:rsid w:val="00F75671"/>
    <w:rsid w:val="00F756A4"/>
    <w:rsid w:val="00F7586B"/>
    <w:rsid w:val="00F75DB3"/>
    <w:rsid w:val="00F75F2F"/>
    <w:rsid w:val="00F75F3C"/>
    <w:rsid w:val="00F75F57"/>
    <w:rsid w:val="00F76124"/>
    <w:rsid w:val="00F763A0"/>
    <w:rsid w:val="00F76445"/>
    <w:rsid w:val="00F769A1"/>
    <w:rsid w:val="00F76BA2"/>
    <w:rsid w:val="00F76C9A"/>
    <w:rsid w:val="00F76E1A"/>
    <w:rsid w:val="00F76ECC"/>
    <w:rsid w:val="00F76FA5"/>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74"/>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0F2"/>
    <w:rsid w:val="00FA218E"/>
    <w:rsid w:val="00FA2326"/>
    <w:rsid w:val="00FA2348"/>
    <w:rsid w:val="00FA27C8"/>
    <w:rsid w:val="00FA2B72"/>
    <w:rsid w:val="00FA2E67"/>
    <w:rsid w:val="00FA3130"/>
    <w:rsid w:val="00FA32BB"/>
    <w:rsid w:val="00FA341E"/>
    <w:rsid w:val="00FA3630"/>
    <w:rsid w:val="00FA3B4B"/>
    <w:rsid w:val="00FA3B76"/>
    <w:rsid w:val="00FA42F2"/>
    <w:rsid w:val="00FA4464"/>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767"/>
    <w:rsid w:val="00FB7849"/>
    <w:rsid w:val="00FB7BB2"/>
    <w:rsid w:val="00FB7E5A"/>
    <w:rsid w:val="00FB7E75"/>
    <w:rsid w:val="00FB7F75"/>
    <w:rsid w:val="00FC0077"/>
    <w:rsid w:val="00FC0150"/>
    <w:rsid w:val="00FC0250"/>
    <w:rsid w:val="00FC03AB"/>
    <w:rsid w:val="00FC046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09C1"/>
    <w:rsid w:val="00FD104D"/>
    <w:rsid w:val="00FD121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681"/>
    <w:rsid w:val="00FD5828"/>
    <w:rsid w:val="00FD6026"/>
    <w:rsid w:val="00FD626F"/>
    <w:rsid w:val="00FD6C57"/>
    <w:rsid w:val="00FD6CE3"/>
    <w:rsid w:val="00FD6EE6"/>
    <w:rsid w:val="00FD7DF9"/>
    <w:rsid w:val="00FE029D"/>
    <w:rsid w:val="00FE0473"/>
    <w:rsid w:val="00FE0B51"/>
    <w:rsid w:val="00FE0B78"/>
    <w:rsid w:val="00FE0C5A"/>
    <w:rsid w:val="00FE0CBC"/>
    <w:rsid w:val="00FE0ED4"/>
    <w:rsid w:val="00FE10DA"/>
    <w:rsid w:val="00FE1DE4"/>
    <w:rsid w:val="00FE1EAB"/>
    <w:rsid w:val="00FE1FF6"/>
    <w:rsid w:val="00FE2302"/>
    <w:rsid w:val="00FE2AC8"/>
    <w:rsid w:val="00FE2B2C"/>
    <w:rsid w:val="00FE2C13"/>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6717E1"/>
    <w:pPr>
      <w:keepNext/>
      <w:numPr>
        <w:ilvl w:val="3"/>
        <w:numId w:val="5"/>
      </w:numPr>
      <w:spacing w:before="240" w:after="60"/>
      <w:outlineLvl w:val="3"/>
    </w:pPr>
    <w:rPr>
      <w:rFonts w:eastAsia="Times New Roman"/>
      <w:b/>
      <w:bCs/>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paragraph" w:styleId="HTML">
    <w:name w:val="HTML Preformatted"/>
    <w:basedOn w:val="a"/>
    <w:link w:val="HTML0"/>
    <w:uiPriority w:val="99"/>
    <w:semiHidden/>
    <w:unhideWhenUsed/>
    <w:rsid w:val="00964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964869"/>
    <w:rPr>
      <w:rFonts w:ascii="宋体" w:eastAsia="宋体" w:hAnsi="宋体" w:cs="宋体"/>
      <w:sz w:val="24"/>
      <w:szCs w:val="24"/>
    </w:rPr>
  </w:style>
  <w:style w:type="character" w:customStyle="1" w:styleId="y2iqfc">
    <w:name w:val="y2iqfc"/>
    <w:basedOn w:val="a0"/>
    <w:rsid w:val="00964869"/>
  </w:style>
  <w:style w:type="paragraph" w:customStyle="1" w:styleId="Bullet">
    <w:name w:val="Bullet"/>
    <w:basedOn w:val="a"/>
    <w:qFormat/>
    <w:rsid w:val="00801022"/>
    <w:pPr>
      <w:numPr>
        <w:numId w:val="27"/>
      </w:numPr>
      <w:autoSpaceDE/>
      <w:autoSpaceDN/>
      <w:adjustRightInd/>
      <w:snapToGrid/>
      <w:spacing w:after="0"/>
      <w:jc w:val="left"/>
    </w:pPr>
    <w:rPr>
      <w:rFonts w:eastAsia="宋体"/>
      <w:sz w:val="24"/>
      <w:szCs w:val="24"/>
    </w:rPr>
  </w:style>
  <w:style w:type="paragraph" w:customStyle="1" w:styleId="CharCharCharCharCharChar">
    <w:name w:val="Char Char Char Char Char Char"/>
    <w:semiHidden/>
    <w:qFormat/>
    <w:rsid w:val="00FE2C13"/>
    <w:pPr>
      <w:keepNext/>
      <w:tabs>
        <w:tab w:val="left"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2530638">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0403143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340635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0018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5021561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210787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044039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9724771">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package" Target="embeddings/Microsoft_Visio___2.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__1.vsdx"/><Relationship Id="rId10" Type="http://schemas.openxmlformats.org/officeDocument/2006/relationships/endnotes" Target="endnotes.xml"/><Relationship Id="rId19" Type="http://schemas.openxmlformats.org/officeDocument/2006/relationships/package" Target="embeddings/Microsoft_Visio___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FD8A4-E1E4-4F9F-B129-7782B7BC083E}">
  <ds:schemaRefs>
    <ds:schemaRef ds:uri="http://schemas.openxmlformats.org/officeDocument/2006/bibliography"/>
  </ds:schemaRefs>
</ds:datastoreItem>
</file>

<file path=customXml/itemProps2.xml><?xml version="1.0" encoding="utf-8"?>
<ds:datastoreItem xmlns:ds="http://schemas.openxmlformats.org/officeDocument/2006/customXml" ds:itemID="{8608E915-81DE-454A-8EC2-909E36FB3764}">
  <ds:schemaRefs>
    <ds:schemaRef ds:uri="http://schemas.openxmlformats.org/officeDocument/2006/bibliography"/>
  </ds:schemaRefs>
</ds:datastoreItem>
</file>

<file path=customXml/itemProps3.xml><?xml version="1.0" encoding="utf-8"?>
<ds:datastoreItem xmlns:ds="http://schemas.openxmlformats.org/officeDocument/2006/customXml" ds:itemID="{74D15635-7285-4D00-B3EF-2A0EF987CE4A}">
  <ds:schemaRefs>
    <ds:schemaRef ds:uri="http://schemas.openxmlformats.org/officeDocument/2006/bibliography"/>
  </ds:schemaRefs>
</ds:datastoreItem>
</file>

<file path=customXml/itemProps4.xml><?xml version="1.0" encoding="utf-8"?>
<ds:datastoreItem xmlns:ds="http://schemas.openxmlformats.org/officeDocument/2006/customXml" ds:itemID="{30027FAF-1C72-4C0F-B567-7C5858E21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10051</TotalTime>
  <Pages>11</Pages>
  <Words>4064</Words>
  <Characters>23166</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527</cp:revision>
  <cp:lastPrinted>2015-03-27T14:25:00Z</cp:lastPrinted>
  <dcterms:created xsi:type="dcterms:W3CDTF">2022-01-11T09:31:00Z</dcterms:created>
  <dcterms:modified xsi:type="dcterms:W3CDTF">2023-04-07T11:36:00Z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